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A92" w:rsidRDefault="00270A92" w:rsidP="00FF63FF">
      <w:pPr>
        <w:jc w:val="center"/>
        <w:rPr>
          <w:rFonts w:asciiTheme="minorHAnsi" w:hAnsiTheme="minorHAnsi" w:cstheme="minorBidi"/>
          <w:b/>
          <w:color w:val="006600"/>
          <w:sz w:val="26"/>
          <w:szCs w:val="26"/>
        </w:rPr>
      </w:pPr>
      <w:r w:rsidRPr="00270A92">
        <w:rPr>
          <w:rFonts w:asciiTheme="minorHAnsi" w:hAnsiTheme="minorHAnsi" w:cstheme="minorBidi"/>
          <w:b/>
          <w:noProof/>
          <w:color w:val="006600"/>
          <w:sz w:val="26"/>
          <w:szCs w:val="26"/>
          <w:lang w:val="es-MX" w:eastAsia="es-MX"/>
        </w:rPr>
        <w:drawing>
          <wp:inline distT="0" distB="0" distL="0" distR="0">
            <wp:extent cx="5486400" cy="1042033"/>
            <wp:effectExtent l="19050" t="0" r="0" b="0"/>
            <wp:docPr id="1" name="Picture 1" descr="1F7AF9A4-C838-4031-9765-CD600002D39F@earth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F7AF9A4-C838-4031-9765-CD600002D39F@earthlink"/>
                    <pic:cNvPicPr>
                      <a:picLocks noChangeAspect="1" noChangeArrowheads="1"/>
                    </pic:cNvPicPr>
                  </pic:nvPicPr>
                  <pic:blipFill>
                    <a:blip r:embed="rId9" cstate="print"/>
                    <a:srcRect/>
                    <a:stretch>
                      <a:fillRect/>
                    </a:stretch>
                  </pic:blipFill>
                  <pic:spPr bwMode="auto">
                    <a:xfrm>
                      <a:off x="0" y="0"/>
                      <a:ext cx="5486400" cy="1042033"/>
                    </a:xfrm>
                    <a:prstGeom prst="rect">
                      <a:avLst/>
                    </a:prstGeom>
                    <a:noFill/>
                    <a:ln w="9525">
                      <a:noFill/>
                      <a:miter lim="800000"/>
                      <a:headEnd/>
                      <a:tailEnd/>
                    </a:ln>
                  </pic:spPr>
                </pic:pic>
              </a:graphicData>
            </a:graphic>
          </wp:inline>
        </w:drawing>
      </w:r>
    </w:p>
    <w:p w:rsidR="00270A92" w:rsidRDefault="00270A92" w:rsidP="00FF63FF">
      <w:pPr>
        <w:jc w:val="center"/>
        <w:rPr>
          <w:rFonts w:asciiTheme="minorHAnsi" w:hAnsiTheme="minorHAnsi" w:cstheme="minorBidi"/>
          <w:b/>
          <w:color w:val="006600"/>
          <w:sz w:val="26"/>
          <w:szCs w:val="26"/>
        </w:rPr>
      </w:pPr>
    </w:p>
    <w:p w:rsidR="0019586D" w:rsidRPr="00CD3D18" w:rsidRDefault="0019586D" w:rsidP="00FF63FF">
      <w:pPr>
        <w:jc w:val="center"/>
        <w:rPr>
          <w:rFonts w:asciiTheme="minorHAnsi" w:hAnsiTheme="minorHAnsi" w:cstheme="minorBidi"/>
          <w:b/>
          <w:sz w:val="28"/>
        </w:rPr>
      </w:pPr>
      <w:r w:rsidRPr="00CD3D18">
        <w:rPr>
          <w:rFonts w:asciiTheme="minorHAnsi" w:hAnsiTheme="minorHAnsi" w:cstheme="minorBidi"/>
          <w:b/>
          <w:sz w:val="28"/>
        </w:rPr>
        <w:t xml:space="preserve">Mission, Vision, </w:t>
      </w:r>
      <w:r w:rsidR="00FF63FF" w:rsidRPr="00CD3D18">
        <w:rPr>
          <w:rFonts w:asciiTheme="minorHAnsi" w:hAnsiTheme="minorHAnsi" w:cstheme="minorBidi"/>
          <w:b/>
          <w:sz w:val="28"/>
        </w:rPr>
        <w:t xml:space="preserve">Goals and </w:t>
      </w:r>
      <w:r w:rsidRPr="00CD3D18">
        <w:rPr>
          <w:rFonts w:asciiTheme="minorHAnsi" w:hAnsiTheme="minorHAnsi" w:cstheme="minorBidi"/>
          <w:b/>
          <w:sz w:val="28"/>
        </w:rPr>
        <w:t>Accomplishments</w:t>
      </w:r>
    </w:p>
    <w:p w:rsidR="0019586D" w:rsidRDefault="0019586D" w:rsidP="002E1AC5">
      <w:pPr>
        <w:rPr>
          <w:rFonts w:asciiTheme="minorHAnsi" w:hAnsiTheme="minorHAnsi" w:cstheme="minorBidi"/>
          <w:b/>
        </w:rPr>
      </w:pPr>
    </w:p>
    <w:p w:rsidR="00830F7E" w:rsidRDefault="00177A22" w:rsidP="00D8756F">
      <w:pPr>
        <w:spacing w:line="264" w:lineRule="auto"/>
        <w:rPr>
          <w:rFonts w:asciiTheme="minorHAnsi" w:hAnsiTheme="minorHAnsi" w:cstheme="minorBidi"/>
          <w:b/>
          <w:color w:val="006600"/>
        </w:rPr>
      </w:pPr>
      <w:r w:rsidRPr="00833EFB">
        <w:rPr>
          <w:rFonts w:asciiTheme="minorHAnsi" w:hAnsiTheme="minorHAnsi" w:cstheme="minorBidi"/>
          <w:b/>
          <w:color w:val="006600"/>
        </w:rPr>
        <w:t xml:space="preserve">What is the </w:t>
      </w:r>
      <w:r w:rsidR="007A4162" w:rsidRPr="00833EFB">
        <w:rPr>
          <w:rFonts w:asciiTheme="minorHAnsi" w:hAnsiTheme="minorHAnsi" w:cstheme="minorBidi"/>
          <w:b/>
          <w:color w:val="006600"/>
        </w:rPr>
        <w:t>Conservation Coaches Network (CCNet)</w:t>
      </w:r>
      <w:r w:rsidR="00830F7E">
        <w:rPr>
          <w:rFonts w:asciiTheme="minorHAnsi" w:hAnsiTheme="minorHAnsi" w:cstheme="minorBidi"/>
          <w:b/>
          <w:color w:val="006600"/>
        </w:rPr>
        <w:t>?</w:t>
      </w:r>
    </w:p>
    <w:p w:rsidR="00D8756F" w:rsidRPr="005535DC" w:rsidRDefault="00D8756F" w:rsidP="00D8756F">
      <w:pPr>
        <w:spacing w:line="264" w:lineRule="auto"/>
      </w:pPr>
      <w:r w:rsidRPr="00830F7E">
        <w:rPr>
          <w:bCs/>
          <w:iCs/>
        </w:rPr>
        <w:t xml:space="preserve">The </w:t>
      </w:r>
      <w:r w:rsidRPr="00C26181">
        <w:rPr>
          <w:bCs/>
          <w:i/>
          <w:iCs/>
        </w:rPr>
        <w:t>Conservation Coaches Network</w:t>
      </w:r>
      <w:r w:rsidRPr="00C26181">
        <w:t xml:space="preserve"> </w:t>
      </w:r>
      <w:r w:rsidRPr="005535DC">
        <w:t>is a network of peers</w:t>
      </w:r>
      <w:r>
        <w:t xml:space="preserve"> - NGO partners and field based practitioners - who </w:t>
      </w:r>
      <w:r w:rsidRPr="005535DC">
        <w:t>support</w:t>
      </w:r>
      <w:r>
        <w:t xml:space="preserve"> the application of</w:t>
      </w:r>
      <w:r w:rsidRPr="005535DC">
        <w:t xml:space="preserve"> the </w:t>
      </w:r>
      <w:r w:rsidRPr="00FE0378">
        <w:rPr>
          <w:i/>
        </w:rPr>
        <w:t>Open Standards for the Practice of Conservation</w:t>
      </w:r>
      <w:r w:rsidRPr="005535DC">
        <w:t>.</w:t>
      </w:r>
    </w:p>
    <w:p w:rsidR="00D8756F" w:rsidRDefault="00D8756F" w:rsidP="00D8756F">
      <w:pPr>
        <w:spacing w:line="264" w:lineRule="auto"/>
      </w:pPr>
    </w:p>
    <w:p w:rsidR="00D8756F" w:rsidRPr="005535DC" w:rsidRDefault="00D8756F" w:rsidP="00D8756F">
      <w:pPr>
        <w:spacing w:line="264" w:lineRule="auto"/>
      </w:pPr>
      <w:r>
        <w:t>The mission of the Conservation Coaches Network is to catalyze</w:t>
      </w:r>
      <w:r w:rsidRPr="005535DC">
        <w:t xml:space="preserve"> transformational conservat</w:t>
      </w:r>
      <w:r>
        <w:t>ion by empowering people to develop, implement, evaluate, adapt and share effective strategies that</w:t>
      </w:r>
      <w:r w:rsidRPr="005535DC">
        <w:t xml:space="preserve"> </w:t>
      </w:r>
      <w:r>
        <w:t>achieve tangible conservation results benefitting people and nature all over the world.</w:t>
      </w:r>
      <w:r w:rsidRPr="005535DC">
        <w:t xml:space="preserve"> </w:t>
      </w:r>
    </w:p>
    <w:p w:rsidR="00D8756F" w:rsidRDefault="00D8756F" w:rsidP="00D8756F">
      <w:pPr>
        <w:spacing w:line="264" w:lineRule="auto"/>
      </w:pPr>
    </w:p>
    <w:p w:rsidR="00D8756F" w:rsidRDefault="00D8756F" w:rsidP="00D8756F">
      <w:r w:rsidRPr="00D8756F">
        <w:rPr>
          <w:b/>
          <w:color w:val="006600"/>
        </w:rPr>
        <w:t>Why a “Coaches Network</w:t>
      </w:r>
      <w:r>
        <w:rPr>
          <w:b/>
          <w:color w:val="006600"/>
        </w:rPr>
        <w:t>?</w:t>
      </w:r>
      <w:r w:rsidRPr="00D8756F">
        <w:rPr>
          <w:b/>
          <w:color w:val="006600"/>
        </w:rPr>
        <w:t>”</w:t>
      </w:r>
      <w:r>
        <w:rPr>
          <w:b/>
          <w:color w:val="006600"/>
        </w:rPr>
        <w:t xml:space="preserve">  </w:t>
      </w:r>
      <w:r>
        <w:t xml:space="preserve">In his latest book </w:t>
      </w:r>
      <w:r w:rsidRPr="00270A92">
        <w:rPr>
          <w:i/>
        </w:rPr>
        <w:t>Blessed Unrest</w:t>
      </w:r>
      <w:r>
        <w:t xml:space="preserve"> best-selling author Paul </w:t>
      </w:r>
      <w:proofErr w:type="spellStart"/>
      <w:r>
        <w:t>Hawken</w:t>
      </w:r>
      <w:proofErr w:type="spellEnd"/>
      <w:r>
        <w:t xml:space="preserve"> recognizes that a hopeful new movement is growing all over the world. This movement is springing up from the ground involving millions of people working to address the needs of their communities through local action. T</w:t>
      </w:r>
      <w:r w:rsidR="00FE0378">
        <w:t>he Green Belt Movement in Kenya;</w:t>
      </w:r>
      <w:r>
        <w:t xml:space="preserve"> the indigenous </w:t>
      </w:r>
      <w:r w:rsidR="00FE0378">
        <w:t xml:space="preserve">peoples </w:t>
      </w:r>
      <w:r>
        <w:t xml:space="preserve">movement in Australia </w:t>
      </w:r>
      <w:r w:rsidR="00FE0378">
        <w:t>to go back “on country”;</w:t>
      </w:r>
      <w:r>
        <w:t xml:space="preserve"> the sustainable forestry efforts in rural British Columbia are just a few examples of the kinds of efforts </w:t>
      </w:r>
      <w:proofErr w:type="spellStart"/>
      <w:r>
        <w:t>Hawken</w:t>
      </w:r>
      <w:proofErr w:type="spellEnd"/>
      <w:r w:rsidR="00FE0378">
        <w:t xml:space="preserve"> </w:t>
      </w:r>
      <w:r>
        <w:t xml:space="preserve">describes that are engaging people in purposeful actions aimed at healing the wounds of the past and forging a more </w:t>
      </w:r>
      <w:proofErr w:type="gramStart"/>
      <w:r>
        <w:t>sustainable</w:t>
      </w:r>
      <w:proofErr w:type="gramEnd"/>
      <w:r>
        <w:t xml:space="preserve"> future. </w:t>
      </w:r>
      <w:r w:rsidR="00C52872">
        <w:t xml:space="preserve"> </w:t>
      </w:r>
      <w:proofErr w:type="spellStart"/>
      <w:r>
        <w:t>Hawken</w:t>
      </w:r>
      <w:proofErr w:type="spellEnd"/>
      <w:r>
        <w:t xml:space="preserve"> claims that this movement isn’t a top-down, centrally organized endeavor, but rather it is a spontaneous effort by millions of people in thousands of places to find solutions best suited to their home places. </w:t>
      </w:r>
    </w:p>
    <w:p w:rsidR="00D8756F" w:rsidRDefault="00D8756F" w:rsidP="00D8756F"/>
    <w:p w:rsidR="00D8756F" w:rsidRDefault="00D8756F" w:rsidP="00D8756F">
      <w:r>
        <w:t xml:space="preserve">He goes on to say that this movement is best supported not by top-down decisions but by </w:t>
      </w:r>
      <w:r w:rsidR="00FE0378">
        <w:t>helping</w:t>
      </w:r>
      <w:r>
        <w:t xml:space="preserve"> participants </w:t>
      </w:r>
      <w:r w:rsidR="00FE0378">
        <w:t xml:space="preserve">identify and apply </w:t>
      </w:r>
      <w:r>
        <w:t>“use</w:t>
      </w:r>
      <w:r w:rsidR="00FE0378">
        <w:t>ful problem-solving tools</w:t>
      </w:r>
      <w:r>
        <w:t>”</w:t>
      </w:r>
      <w:r w:rsidR="00FE0378">
        <w:t xml:space="preserve"> to forge meaningful approaches that will work for them. </w:t>
      </w:r>
      <w:r w:rsidR="00FE0378" w:rsidRPr="00FE0378">
        <w:rPr>
          <w:u w:val="single"/>
        </w:rPr>
        <w:t xml:space="preserve">This is at the heart of what the </w:t>
      </w:r>
      <w:r w:rsidRPr="00FE0378">
        <w:rPr>
          <w:u w:val="single"/>
        </w:rPr>
        <w:t xml:space="preserve">Conservation Coaches </w:t>
      </w:r>
      <w:r w:rsidR="00FE0378" w:rsidRPr="00FE0378">
        <w:rPr>
          <w:u w:val="single"/>
        </w:rPr>
        <w:t>Network is all about.</w:t>
      </w:r>
      <w:r w:rsidR="00FE0378">
        <w:t xml:space="preserve">  Conservation </w:t>
      </w:r>
      <w:r w:rsidR="00FE0378" w:rsidRPr="00AE456E">
        <w:rPr>
          <w:i/>
        </w:rPr>
        <w:t>Coaches</w:t>
      </w:r>
      <w:r w:rsidR="00FE0378">
        <w:t xml:space="preserve"> </w:t>
      </w:r>
      <w:r>
        <w:t xml:space="preserve">support people in their use </w:t>
      </w:r>
      <w:r w:rsidR="00FE0378">
        <w:t xml:space="preserve">and adaptation </w:t>
      </w:r>
      <w:r>
        <w:t xml:space="preserve">of </w:t>
      </w:r>
      <w:r w:rsidR="00FE0378">
        <w:t>a powerful approach to decision making, measuring and learning in ways that will be responsive to their needs. T</w:t>
      </w:r>
      <w:r>
        <w:t xml:space="preserve">he aim of the </w:t>
      </w:r>
      <w:r w:rsidRPr="00AE456E">
        <w:rPr>
          <w:i/>
        </w:rPr>
        <w:t>Conservation Coaches Network</w:t>
      </w:r>
      <w:r>
        <w:t xml:space="preserve"> is to provide an arena in which experiences and lessons learned from the thousands of efforts under way all around the world can </w:t>
      </w:r>
      <w:r w:rsidR="00C52872">
        <w:t xml:space="preserve">then </w:t>
      </w:r>
      <w:r>
        <w:t>be shared.</w:t>
      </w:r>
    </w:p>
    <w:p w:rsidR="00D8756F" w:rsidRDefault="00D8756F" w:rsidP="00D8756F">
      <w:r>
        <w:rPr>
          <w:b/>
        </w:rPr>
        <w:tab/>
      </w:r>
      <w:r>
        <w:rPr>
          <w:b/>
        </w:rPr>
        <w:tab/>
      </w:r>
      <w:r>
        <w:rPr>
          <w:b/>
        </w:rPr>
        <w:tab/>
      </w:r>
      <w:r>
        <w:rPr>
          <w:b/>
        </w:rPr>
        <w:tab/>
      </w:r>
      <w:r>
        <w:rPr>
          <w:b/>
        </w:rPr>
        <w:tab/>
      </w:r>
    </w:p>
    <w:p w:rsidR="00C44919" w:rsidRPr="00354E2D" w:rsidRDefault="00177A22" w:rsidP="00833EFB">
      <w:pPr>
        <w:autoSpaceDE w:val="0"/>
        <w:autoSpaceDN w:val="0"/>
        <w:adjustRightInd w:val="0"/>
        <w:ind w:right="-180"/>
        <w:rPr>
          <w:rFonts w:asciiTheme="minorHAnsi" w:hAnsiTheme="minorHAnsi" w:cstheme="minorHAnsi"/>
          <w:bCs/>
          <w:iCs/>
        </w:rPr>
      </w:pPr>
      <w:r w:rsidRPr="00833EFB">
        <w:rPr>
          <w:rFonts w:asciiTheme="minorHAnsi" w:hAnsiTheme="minorHAnsi" w:cstheme="minorBidi"/>
          <w:b/>
          <w:color w:val="006600"/>
        </w:rPr>
        <w:t>What is CCNet</w:t>
      </w:r>
      <w:r w:rsidR="00833EFB">
        <w:rPr>
          <w:rFonts w:asciiTheme="minorHAnsi" w:hAnsiTheme="minorHAnsi" w:cstheme="minorBidi"/>
          <w:b/>
          <w:color w:val="006600"/>
        </w:rPr>
        <w:t>’</w:t>
      </w:r>
      <w:r w:rsidRPr="00833EFB">
        <w:rPr>
          <w:rFonts w:asciiTheme="minorHAnsi" w:hAnsiTheme="minorHAnsi" w:cstheme="minorBidi"/>
          <w:b/>
          <w:color w:val="006600"/>
        </w:rPr>
        <w:t>s long term vision?</w:t>
      </w:r>
      <w:r w:rsidRPr="00B7722C">
        <w:rPr>
          <w:rFonts w:asciiTheme="minorHAnsi" w:hAnsiTheme="minorHAnsi" w:cstheme="minorBidi"/>
        </w:rPr>
        <w:t xml:space="preserve">  </w:t>
      </w:r>
      <w:r w:rsidR="00040A17" w:rsidRPr="00354E2D">
        <w:rPr>
          <w:rFonts w:asciiTheme="minorHAnsi" w:hAnsiTheme="minorHAnsi" w:cstheme="minorHAnsi"/>
          <w:bCs/>
          <w:iCs/>
        </w:rPr>
        <w:t>CCNet</w:t>
      </w:r>
      <w:r w:rsidR="000D117B" w:rsidRPr="00354E2D">
        <w:rPr>
          <w:rFonts w:asciiTheme="minorHAnsi" w:hAnsiTheme="minorHAnsi" w:cstheme="minorHAnsi"/>
          <w:bCs/>
          <w:iCs/>
        </w:rPr>
        <w:t xml:space="preserve"> </w:t>
      </w:r>
      <w:r w:rsidR="0011378A" w:rsidRPr="00354E2D">
        <w:rPr>
          <w:rFonts w:asciiTheme="minorHAnsi" w:hAnsiTheme="minorHAnsi" w:cstheme="minorHAnsi"/>
          <w:bCs/>
          <w:iCs/>
        </w:rPr>
        <w:t xml:space="preserve">aims to </w:t>
      </w:r>
      <w:r w:rsidR="00E36C25">
        <w:rPr>
          <w:rFonts w:asciiTheme="minorHAnsi" w:hAnsiTheme="minorHAnsi" w:cstheme="minorHAnsi"/>
          <w:bCs/>
          <w:iCs/>
        </w:rPr>
        <w:t>have an</w:t>
      </w:r>
      <w:r w:rsidR="0011378A" w:rsidRPr="00354E2D">
        <w:rPr>
          <w:rFonts w:asciiTheme="minorHAnsi" w:hAnsiTheme="minorHAnsi" w:cstheme="minorHAnsi"/>
          <w:bCs/>
          <w:iCs/>
        </w:rPr>
        <w:t xml:space="preserve"> engaged cadres</w:t>
      </w:r>
      <w:r w:rsidR="00C44919" w:rsidRPr="00354E2D">
        <w:rPr>
          <w:rFonts w:asciiTheme="minorHAnsi" w:hAnsiTheme="minorHAnsi" w:cstheme="minorHAnsi"/>
          <w:bCs/>
          <w:iCs/>
        </w:rPr>
        <w:t xml:space="preserve"> of coaches (“</w:t>
      </w:r>
      <w:r w:rsidR="002B0397" w:rsidRPr="00354E2D">
        <w:rPr>
          <w:rFonts w:asciiTheme="minorHAnsi" w:hAnsiTheme="minorHAnsi" w:cstheme="minorHAnsi"/>
          <w:bCs/>
          <w:iCs/>
        </w:rPr>
        <w:t>franchises</w:t>
      </w:r>
      <w:r w:rsidR="00C44919" w:rsidRPr="00354E2D">
        <w:rPr>
          <w:rFonts w:asciiTheme="minorHAnsi" w:hAnsiTheme="minorHAnsi" w:cstheme="minorHAnsi"/>
          <w:bCs/>
          <w:iCs/>
        </w:rPr>
        <w:t>”)</w:t>
      </w:r>
      <w:r w:rsidR="00AE456E">
        <w:rPr>
          <w:rFonts w:asciiTheme="minorHAnsi" w:hAnsiTheme="minorHAnsi" w:cstheme="minorHAnsi"/>
          <w:bCs/>
          <w:iCs/>
        </w:rPr>
        <w:t xml:space="preserve"> on every continent supporting people who are working to protect the most important places and solve the most challenging issues </w:t>
      </w:r>
      <w:r w:rsidR="009020BA" w:rsidRPr="00354E2D">
        <w:rPr>
          <w:rFonts w:asciiTheme="minorHAnsi" w:hAnsiTheme="minorHAnsi" w:cstheme="minorHAnsi"/>
          <w:bCs/>
          <w:iCs/>
        </w:rPr>
        <w:t>for their regions</w:t>
      </w:r>
      <w:r w:rsidR="00E36C25">
        <w:rPr>
          <w:rFonts w:asciiTheme="minorHAnsi" w:hAnsiTheme="minorHAnsi" w:cstheme="minorHAnsi"/>
          <w:bCs/>
          <w:iCs/>
        </w:rPr>
        <w:t xml:space="preserve">.  </w:t>
      </w:r>
      <w:r w:rsidR="00C44919" w:rsidRPr="00354E2D">
        <w:rPr>
          <w:rFonts w:asciiTheme="minorHAnsi" w:hAnsiTheme="minorHAnsi" w:cstheme="minorHAnsi"/>
          <w:bCs/>
          <w:iCs/>
        </w:rPr>
        <w:t xml:space="preserve">The Network vision is that these franchises and coaches </w:t>
      </w:r>
      <w:r w:rsidR="00D378D0" w:rsidRPr="00354E2D">
        <w:rPr>
          <w:rFonts w:asciiTheme="minorHAnsi" w:hAnsiTheme="minorHAnsi" w:cstheme="minorHAnsi"/>
          <w:bCs/>
          <w:iCs/>
        </w:rPr>
        <w:t>continuously improve</w:t>
      </w:r>
      <w:r w:rsidR="00C24FEE">
        <w:rPr>
          <w:rFonts w:asciiTheme="minorHAnsi" w:hAnsiTheme="minorHAnsi" w:cstheme="minorHAnsi"/>
          <w:bCs/>
          <w:iCs/>
        </w:rPr>
        <w:t xml:space="preserve"> and adapt</w:t>
      </w:r>
      <w:r w:rsidR="00D378D0" w:rsidRPr="00354E2D">
        <w:rPr>
          <w:rFonts w:asciiTheme="minorHAnsi" w:hAnsiTheme="minorHAnsi" w:cstheme="minorHAnsi"/>
          <w:bCs/>
          <w:iCs/>
        </w:rPr>
        <w:t xml:space="preserve"> </w:t>
      </w:r>
      <w:r w:rsidR="00C44919" w:rsidRPr="00354E2D">
        <w:rPr>
          <w:rFonts w:asciiTheme="minorHAnsi" w:hAnsiTheme="minorHAnsi" w:cstheme="minorHAnsi"/>
          <w:bCs/>
          <w:iCs/>
        </w:rPr>
        <w:t xml:space="preserve">the </w:t>
      </w:r>
      <w:r w:rsidR="002E1AC5" w:rsidRPr="00354E2D">
        <w:rPr>
          <w:rFonts w:asciiTheme="minorHAnsi" w:hAnsiTheme="minorHAnsi" w:cstheme="minorHAnsi"/>
          <w:bCs/>
          <w:i/>
          <w:iCs/>
        </w:rPr>
        <w:t>“</w:t>
      </w:r>
      <w:r w:rsidR="00C44919" w:rsidRPr="00354E2D">
        <w:rPr>
          <w:rFonts w:asciiTheme="minorHAnsi" w:hAnsiTheme="minorHAnsi" w:cstheme="minorHAnsi"/>
          <w:bCs/>
          <w:i/>
          <w:iCs/>
        </w:rPr>
        <w:t>Open Standards</w:t>
      </w:r>
      <w:r w:rsidR="002E1AC5" w:rsidRPr="00354E2D">
        <w:rPr>
          <w:rFonts w:asciiTheme="minorHAnsi" w:hAnsiTheme="minorHAnsi" w:cstheme="minorHAnsi"/>
          <w:bCs/>
          <w:i/>
          <w:iCs/>
        </w:rPr>
        <w:t xml:space="preserve"> for the Practice of Conservation</w:t>
      </w:r>
      <w:r w:rsidR="002E1AC5" w:rsidRPr="00354E2D">
        <w:rPr>
          <w:rFonts w:asciiTheme="minorHAnsi" w:hAnsiTheme="minorHAnsi" w:cstheme="minorHAnsi"/>
          <w:bCs/>
          <w:iCs/>
        </w:rPr>
        <w:t>”</w:t>
      </w:r>
      <w:r w:rsidR="00C44919" w:rsidRPr="00354E2D">
        <w:rPr>
          <w:rFonts w:asciiTheme="minorHAnsi" w:hAnsiTheme="minorHAnsi" w:cstheme="minorHAnsi"/>
          <w:bCs/>
          <w:iCs/>
        </w:rPr>
        <w:t xml:space="preserve"> framework in ways that are </w:t>
      </w:r>
      <w:r w:rsidR="00D378D0" w:rsidRPr="00354E2D">
        <w:rPr>
          <w:rFonts w:asciiTheme="minorHAnsi" w:hAnsiTheme="minorHAnsi" w:cstheme="minorHAnsi"/>
          <w:bCs/>
          <w:iCs/>
        </w:rPr>
        <w:t xml:space="preserve">responsive </w:t>
      </w:r>
      <w:r w:rsidR="00C44919" w:rsidRPr="00354E2D">
        <w:rPr>
          <w:rFonts w:asciiTheme="minorHAnsi" w:hAnsiTheme="minorHAnsi" w:cstheme="minorHAnsi"/>
          <w:bCs/>
          <w:iCs/>
        </w:rPr>
        <w:t xml:space="preserve">to the cultures </w:t>
      </w:r>
      <w:r w:rsidR="00D378D0" w:rsidRPr="00354E2D">
        <w:rPr>
          <w:rFonts w:asciiTheme="minorHAnsi" w:hAnsiTheme="minorHAnsi" w:cstheme="minorHAnsi"/>
          <w:bCs/>
          <w:iCs/>
        </w:rPr>
        <w:t xml:space="preserve">and communities </w:t>
      </w:r>
      <w:r w:rsidR="0084541B">
        <w:rPr>
          <w:rFonts w:asciiTheme="minorHAnsi" w:hAnsiTheme="minorHAnsi" w:cstheme="minorHAnsi"/>
          <w:bCs/>
          <w:iCs/>
        </w:rPr>
        <w:t>in which they work and</w:t>
      </w:r>
      <w:r w:rsidR="00E36C25">
        <w:rPr>
          <w:rFonts w:asciiTheme="minorHAnsi" w:hAnsiTheme="minorHAnsi" w:cstheme="minorHAnsi"/>
          <w:bCs/>
          <w:iCs/>
        </w:rPr>
        <w:t xml:space="preserve"> </w:t>
      </w:r>
      <w:r w:rsidR="00D378D0" w:rsidRPr="00354E2D">
        <w:rPr>
          <w:rFonts w:asciiTheme="minorHAnsi" w:hAnsiTheme="minorHAnsi" w:cstheme="minorHAnsi"/>
          <w:bCs/>
          <w:iCs/>
        </w:rPr>
        <w:t>the</w:t>
      </w:r>
      <w:r w:rsidR="0084541B">
        <w:rPr>
          <w:rFonts w:asciiTheme="minorHAnsi" w:hAnsiTheme="minorHAnsi" w:cstheme="minorHAnsi"/>
          <w:bCs/>
          <w:iCs/>
        </w:rPr>
        <w:t xml:space="preserve"> unique</w:t>
      </w:r>
      <w:r w:rsidR="00D378D0" w:rsidRPr="00354E2D">
        <w:rPr>
          <w:rFonts w:asciiTheme="minorHAnsi" w:hAnsiTheme="minorHAnsi" w:cstheme="minorHAnsi"/>
          <w:bCs/>
          <w:iCs/>
        </w:rPr>
        <w:t xml:space="preserve"> conservation challenge</w:t>
      </w:r>
      <w:r w:rsidR="00E36C25">
        <w:rPr>
          <w:rFonts w:asciiTheme="minorHAnsi" w:hAnsiTheme="minorHAnsi" w:cstheme="minorHAnsi"/>
          <w:bCs/>
          <w:iCs/>
        </w:rPr>
        <w:t>s</w:t>
      </w:r>
      <w:r w:rsidR="0084541B">
        <w:rPr>
          <w:rFonts w:asciiTheme="minorHAnsi" w:hAnsiTheme="minorHAnsi" w:cstheme="minorHAnsi"/>
          <w:bCs/>
          <w:iCs/>
        </w:rPr>
        <w:t xml:space="preserve"> they face</w:t>
      </w:r>
      <w:r w:rsidR="002B0397" w:rsidRPr="00354E2D">
        <w:rPr>
          <w:rFonts w:asciiTheme="minorHAnsi" w:hAnsiTheme="minorHAnsi" w:cstheme="minorHAnsi"/>
          <w:bCs/>
          <w:iCs/>
        </w:rPr>
        <w:t xml:space="preserve">.  </w:t>
      </w:r>
      <w:r w:rsidR="00D378D0" w:rsidRPr="00354E2D">
        <w:rPr>
          <w:rFonts w:asciiTheme="minorHAnsi" w:hAnsiTheme="minorHAnsi" w:cstheme="minorHAnsi"/>
          <w:bCs/>
          <w:iCs/>
        </w:rPr>
        <w:t xml:space="preserve">These franchises and coaches </w:t>
      </w:r>
      <w:r w:rsidR="001F4437">
        <w:rPr>
          <w:rFonts w:asciiTheme="minorHAnsi" w:hAnsiTheme="minorHAnsi" w:cstheme="minorHAnsi"/>
          <w:bCs/>
          <w:iCs/>
        </w:rPr>
        <w:t xml:space="preserve">will be locally funded while being </w:t>
      </w:r>
      <w:r w:rsidR="00354E2D" w:rsidRPr="00354E2D">
        <w:rPr>
          <w:rFonts w:asciiTheme="minorHAnsi" w:hAnsiTheme="minorHAnsi" w:cstheme="minorHAnsi"/>
          <w:bCs/>
          <w:iCs/>
        </w:rPr>
        <w:t>supported</w:t>
      </w:r>
      <w:r w:rsidR="00E36C25">
        <w:rPr>
          <w:rFonts w:asciiTheme="minorHAnsi" w:hAnsiTheme="minorHAnsi" w:cstheme="minorHAnsi"/>
          <w:bCs/>
          <w:iCs/>
        </w:rPr>
        <w:t xml:space="preserve"> by a small network c</w:t>
      </w:r>
      <w:r w:rsidR="00C635CD">
        <w:rPr>
          <w:rFonts w:asciiTheme="minorHAnsi" w:hAnsiTheme="minorHAnsi" w:cstheme="minorHAnsi"/>
          <w:bCs/>
          <w:iCs/>
        </w:rPr>
        <w:t>oordinating</w:t>
      </w:r>
      <w:r w:rsidR="00354E2D" w:rsidRPr="00354E2D">
        <w:rPr>
          <w:rFonts w:asciiTheme="minorHAnsi" w:hAnsiTheme="minorHAnsi" w:cstheme="minorHAnsi"/>
          <w:bCs/>
          <w:iCs/>
        </w:rPr>
        <w:t xml:space="preserve"> </w:t>
      </w:r>
      <w:r w:rsidR="00E36C25">
        <w:rPr>
          <w:rFonts w:asciiTheme="minorHAnsi" w:hAnsiTheme="minorHAnsi" w:cstheme="minorHAnsi"/>
          <w:bCs/>
          <w:iCs/>
        </w:rPr>
        <w:t>t</w:t>
      </w:r>
      <w:r w:rsidR="00354E2D" w:rsidRPr="00354E2D">
        <w:rPr>
          <w:rFonts w:asciiTheme="minorHAnsi" w:hAnsiTheme="minorHAnsi" w:cstheme="minorHAnsi"/>
          <w:bCs/>
          <w:iCs/>
        </w:rPr>
        <w:t>eam</w:t>
      </w:r>
      <w:r w:rsidR="001F4437">
        <w:rPr>
          <w:rFonts w:asciiTheme="minorHAnsi" w:hAnsiTheme="minorHAnsi" w:cstheme="minorHAnsi"/>
          <w:bCs/>
          <w:iCs/>
        </w:rPr>
        <w:t xml:space="preserve"> </w:t>
      </w:r>
      <w:proofErr w:type="gramStart"/>
      <w:r w:rsidR="001F4437">
        <w:rPr>
          <w:rFonts w:asciiTheme="minorHAnsi" w:hAnsiTheme="minorHAnsi" w:cstheme="minorHAnsi"/>
          <w:bCs/>
          <w:iCs/>
        </w:rPr>
        <w:t>who  focus</w:t>
      </w:r>
      <w:r w:rsidR="008F48AD">
        <w:rPr>
          <w:rFonts w:asciiTheme="minorHAnsi" w:hAnsiTheme="minorHAnsi" w:cstheme="minorHAnsi"/>
          <w:bCs/>
          <w:iCs/>
        </w:rPr>
        <w:t>es</w:t>
      </w:r>
      <w:proofErr w:type="gramEnd"/>
      <w:r w:rsidR="001F4437">
        <w:rPr>
          <w:rFonts w:asciiTheme="minorHAnsi" w:hAnsiTheme="minorHAnsi" w:cstheme="minorHAnsi"/>
          <w:bCs/>
          <w:iCs/>
        </w:rPr>
        <w:t xml:space="preserve"> on </w:t>
      </w:r>
      <w:r w:rsidR="001F4437" w:rsidRPr="00354E2D">
        <w:rPr>
          <w:rFonts w:asciiTheme="minorHAnsi" w:hAnsiTheme="minorHAnsi" w:cstheme="minorHAnsi"/>
          <w:bCs/>
          <w:iCs/>
        </w:rPr>
        <w:t xml:space="preserve">enhancing </w:t>
      </w:r>
      <w:r w:rsidR="001F4437">
        <w:rPr>
          <w:rFonts w:asciiTheme="minorHAnsi" w:hAnsiTheme="minorHAnsi" w:cstheme="minorHAnsi"/>
          <w:bCs/>
          <w:iCs/>
        </w:rPr>
        <w:t xml:space="preserve">the </w:t>
      </w:r>
      <w:r w:rsidR="001F4437" w:rsidRPr="00354E2D">
        <w:rPr>
          <w:rFonts w:asciiTheme="minorHAnsi" w:hAnsiTheme="minorHAnsi" w:cstheme="minorHAnsi"/>
          <w:bCs/>
          <w:iCs/>
        </w:rPr>
        <w:t xml:space="preserve">skills and </w:t>
      </w:r>
      <w:r w:rsidR="001F4437">
        <w:rPr>
          <w:rFonts w:asciiTheme="minorHAnsi" w:hAnsiTheme="minorHAnsi" w:cstheme="minorHAnsi"/>
          <w:bCs/>
          <w:iCs/>
        </w:rPr>
        <w:t xml:space="preserve">effectiveness of the coaches </w:t>
      </w:r>
      <w:r w:rsidR="001F4437" w:rsidRPr="00354E2D">
        <w:rPr>
          <w:rFonts w:asciiTheme="minorHAnsi" w:hAnsiTheme="minorHAnsi" w:cstheme="minorHAnsi"/>
          <w:bCs/>
          <w:iCs/>
        </w:rPr>
        <w:t xml:space="preserve">and </w:t>
      </w:r>
      <w:r w:rsidR="001F4437">
        <w:rPr>
          <w:rFonts w:asciiTheme="minorHAnsi" w:hAnsiTheme="minorHAnsi" w:cstheme="minorHAnsi"/>
          <w:bCs/>
          <w:iCs/>
        </w:rPr>
        <w:t xml:space="preserve">providing opportunities for coaches to exchange and </w:t>
      </w:r>
      <w:r w:rsidR="001F4437" w:rsidRPr="00354E2D">
        <w:rPr>
          <w:rFonts w:asciiTheme="minorHAnsi" w:hAnsiTheme="minorHAnsi" w:cstheme="minorHAnsi"/>
          <w:bCs/>
          <w:iCs/>
        </w:rPr>
        <w:t>shar</w:t>
      </w:r>
      <w:r w:rsidR="001F4437">
        <w:rPr>
          <w:rFonts w:asciiTheme="minorHAnsi" w:hAnsiTheme="minorHAnsi" w:cstheme="minorHAnsi"/>
          <w:bCs/>
          <w:iCs/>
        </w:rPr>
        <w:t>e</w:t>
      </w:r>
      <w:r w:rsidR="001F4437" w:rsidRPr="00354E2D">
        <w:rPr>
          <w:rFonts w:asciiTheme="minorHAnsi" w:hAnsiTheme="minorHAnsi" w:cstheme="minorHAnsi"/>
          <w:bCs/>
          <w:iCs/>
        </w:rPr>
        <w:t xml:space="preserve"> promising practices and lessons learned </w:t>
      </w:r>
      <w:r w:rsidR="001F4437">
        <w:rPr>
          <w:rFonts w:asciiTheme="minorHAnsi" w:hAnsiTheme="minorHAnsi" w:cstheme="minorHAnsi"/>
          <w:bCs/>
          <w:iCs/>
        </w:rPr>
        <w:t xml:space="preserve">real time </w:t>
      </w:r>
      <w:r w:rsidR="001F4437" w:rsidRPr="00354E2D">
        <w:rPr>
          <w:rFonts w:asciiTheme="minorHAnsi" w:hAnsiTheme="minorHAnsi" w:cstheme="minorHAnsi"/>
          <w:bCs/>
          <w:iCs/>
        </w:rPr>
        <w:t xml:space="preserve">across the greater Network. </w:t>
      </w:r>
      <w:r w:rsidR="00354E2D" w:rsidRPr="00354E2D">
        <w:rPr>
          <w:rFonts w:asciiTheme="minorHAnsi" w:hAnsiTheme="minorHAnsi" w:cstheme="minorHAnsi"/>
          <w:bCs/>
          <w:iCs/>
        </w:rPr>
        <w:t xml:space="preserve"> </w:t>
      </w:r>
      <w:r w:rsidR="009229F0" w:rsidRPr="00354E2D">
        <w:rPr>
          <w:rFonts w:asciiTheme="minorHAnsi" w:hAnsiTheme="minorHAnsi" w:cstheme="minorHAnsi"/>
          <w:bCs/>
          <w:iCs/>
        </w:rPr>
        <w:t>In t</w:t>
      </w:r>
      <w:r w:rsidR="000D117B" w:rsidRPr="00354E2D">
        <w:rPr>
          <w:rFonts w:asciiTheme="minorHAnsi" w:hAnsiTheme="minorHAnsi" w:cstheme="minorHAnsi"/>
          <w:bCs/>
          <w:iCs/>
        </w:rPr>
        <w:t xml:space="preserve">his way, </w:t>
      </w:r>
      <w:r w:rsidR="00D378D0" w:rsidRPr="00354E2D">
        <w:rPr>
          <w:rFonts w:asciiTheme="minorHAnsi" w:hAnsiTheme="minorHAnsi" w:cstheme="minorBidi"/>
        </w:rPr>
        <w:t>e</w:t>
      </w:r>
      <w:r w:rsidR="00DA0580" w:rsidRPr="00354E2D">
        <w:rPr>
          <w:rFonts w:asciiTheme="minorHAnsi" w:hAnsiTheme="minorHAnsi" w:cstheme="minorHAnsi"/>
          <w:bCs/>
          <w:iCs/>
        </w:rPr>
        <w:t xml:space="preserve">very </w:t>
      </w:r>
      <w:r w:rsidR="00C24FEE">
        <w:rPr>
          <w:rFonts w:asciiTheme="minorHAnsi" w:hAnsiTheme="minorHAnsi" w:cstheme="minorHAnsi"/>
          <w:bCs/>
          <w:iCs/>
        </w:rPr>
        <w:t>team that needs support</w:t>
      </w:r>
      <w:r w:rsidR="00DA0580" w:rsidRPr="00354E2D">
        <w:rPr>
          <w:rFonts w:asciiTheme="minorHAnsi" w:hAnsiTheme="minorHAnsi" w:cstheme="minorHAnsi"/>
          <w:bCs/>
          <w:iCs/>
        </w:rPr>
        <w:t xml:space="preserve"> will have access to a trained coach who will help them plan, manage, monitor, and learn from their work</w:t>
      </w:r>
      <w:r w:rsidR="00BA222E">
        <w:rPr>
          <w:rFonts w:asciiTheme="minorHAnsi" w:hAnsiTheme="minorHAnsi" w:cstheme="minorHAnsi"/>
          <w:bCs/>
          <w:iCs/>
        </w:rPr>
        <w:t>,</w:t>
      </w:r>
      <w:r w:rsidR="00DA0580" w:rsidRPr="00354E2D">
        <w:rPr>
          <w:rFonts w:asciiTheme="minorHAnsi" w:hAnsiTheme="minorHAnsi" w:cstheme="minorHAnsi"/>
          <w:bCs/>
          <w:iCs/>
        </w:rPr>
        <w:t xml:space="preserve"> </w:t>
      </w:r>
      <w:r w:rsidR="00BA222E">
        <w:rPr>
          <w:rFonts w:asciiTheme="minorHAnsi" w:hAnsiTheme="minorHAnsi" w:cstheme="minorHAnsi"/>
          <w:bCs/>
          <w:iCs/>
        </w:rPr>
        <w:t>leading</w:t>
      </w:r>
      <w:r w:rsidR="009229F0" w:rsidRPr="00354E2D">
        <w:rPr>
          <w:rFonts w:asciiTheme="minorHAnsi" w:hAnsiTheme="minorHAnsi" w:cstheme="minorHAnsi"/>
          <w:bCs/>
          <w:iCs/>
        </w:rPr>
        <w:t xml:space="preserve"> to meaningful</w:t>
      </w:r>
      <w:r w:rsidR="000D117B" w:rsidRPr="00354E2D">
        <w:rPr>
          <w:rFonts w:asciiTheme="minorHAnsi" w:hAnsiTheme="minorHAnsi" w:cstheme="minorHAnsi"/>
          <w:bCs/>
          <w:iCs/>
        </w:rPr>
        <w:t xml:space="preserve"> conservation</w:t>
      </w:r>
      <w:r w:rsidR="009229F0" w:rsidRPr="00354E2D">
        <w:rPr>
          <w:rFonts w:asciiTheme="minorHAnsi" w:hAnsiTheme="minorHAnsi" w:cstheme="minorHAnsi"/>
          <w:bCs/>
          <w:iCs/>
        </w:rPr>
        <w:t xml:space="preserve"> </w:t>
      </w:r>
      <w:r w:rsidR="00DA0580" w:rsidRPr="00354E2D">
        <w:rPr>
          <w:rFonts w:asciiTheme="minorHAnsi" w:hAnsiTheme="minorHAnsi" w:cstheme="minorHAnsi"/>
          <w:bCs/>
          <w:iCs/>
        </w:rPr>
        <w:t xml:space="preserve">results </w:t>
      </w:r>
      <w:r w:rsidR="009229F0" w:rsidRPr="00354E2D">
        <w:rPr>
          <w:rFonts w:asciiTheme="minorHAnsi" w:hAnsiTheme="minorHAnsi" w:cstheme="minorHAnsi"/>
          <w:bCs/>
          <w:iCs/>
        </w:rPr>
        <w:t>all over the world.</w:t>
      </w:r>
    </w:p>
    <w:p w:rsidR="00AE456E" w:rsidRDefault="00AE456E" w:rsidP="00833EFB">
      <w:pPr>
        <w:autoSpaceDE w:val="0"/>
        <w:autoSpaceDN w:val="0"/>
        <w:adjustRightInd w:val="0"/>
        <w:rPr>
          <w:rFonts w:asciiTheme="minorHAnsi" w:hAnsiTheme="minorHAnsi" w:cstheme="minorHAnsi"/>
          <w:b/>
          <w:bCs/>
          <w:iCs/>
          <w:color w:val="006600"/>
        </w:rPr>
      </w:pPr>
    </w:p>
    <w:p w:rsidR="00270A92" w:rsidRDefault="00270A92" w:rsidP="00833EFB">
      <w:pPr>
        <w:autoSpaceDE w:val="0"/>
        <w:autoSpaceDN w:val="0"/>
        <w:adjustRightInd w:val="0"/>
        <w:rPr>
          <w:rFonts w:asciiTheme="minorHAnsi" w:hAnsiTheme="minorHAnsi" w:cstheme="minorHAnsi"/>
          <w:b/>
          <w:bCs/>
          <w:iCs/>
          <w:color w:val="006600"/>
        </w:rPr>
      </w:pPr>
    </w:p>
    <w:p w:rsidR="00040A17" w:rsidRPr="00833EFB" w:rsidRDefault="00040A17" w:rsidP="00833EFB">
      <w:pPr>
        <w:autoSpaceDE w:val="0"/>
        <w:autoSpaceDN w:val="0"/>
        <w:adjustRightInd w:val="0"/>
        <w:rPr>
          <w:rFonts w:asciiTheme="minorHAnsi" w:hAnsiTheme="minorHAnsi" w:cstheme="minorHAnsi"/>
          <w:b/>
          <w:bCs/>
          <w:iCs/>
          <w:color w:val="006600"/>
        </w:rPr>
      </w:pPr>
      <w:r w:rsidRPr="00833EFB">
        <w:rPr>
          <w:rFonts w:asciiTheme="minorHAnsi" w:hAnsiTheme="minorHAnsi" w:cstheme="minorHAnsi"/>
          <w:b/>
          <w:bCs/>
          <w:iCs/>
          <w:color w:val="006600"/>
        </w:rPr>
        <w:t>What is CCNet’s progress to date</w:t>
      </w:r>
      <w:r w:rsidR="00270A92">
        <w:rPr>
          <w:rFonts w:asciiTheme="minorHAnsi" w:hAnsiTheme="minorHAnsi" w:cstheme="minorHAnsi"/>
          <w:b/>
          <w:bCs/>
          <w:iCs/>
          <w:color w:val="006600"/>
        </w:rPr>
        <w:t xml:space="preserve"> (September 2012)</w:t>
      </w:r>
      <w:r w:rsidRPr="00833EFB">
        <w:rPr>
          <w:rFonts w:asciiTheme="minorHAnsi" w:hAnsiTheme="minorHAnsi" w:cstheme="minorHAnsi"/>
          <w:b/>
          <w:bCs/>
          <w:iCs/>
          <w:color w:val="006600"/>
        </w:rPr>
        <w:t>?</w:t>
      </w:r>
    </w:p>
    <w:p w:rsidR="00040A17" w:rsidRPr="00833EFB" w:rsidRDefault="0096040F" w:rsidP="00833EFB">
      <w:pPr>
        <w:pStyle w:val="ListParagraph"/>
        <w:numPr>
          <w:ilvl w:val="0"/>
          <w:numId w:val="10"/>
        </w:numPr>
        <w:autoSpaceDE w:val="0"/>
        <w:autoSpaceDN w:val="0"/>
        <w:adjustRightInd w:val="0"/>
        <w:spacing w:line="240" w:lineRule="auto"/>
        <w:rPr>
          <w:rFonts w:asciiTheme="minorHAnsi" w:hAnsiTheme="minorHAnsi" w:cstheme="minorHAnsi"/>
          <w:bCs/>
          <w:iCs/>
        </w:rPr>
      </w:pPr>
      <w:r>
        <w:rPr>
          <w:rFonts w:asciiTheme="minorHAnsi" w:hAnsiTheme="minorHAnsi" w:cstheme="minorHAnsi"/>
          <w:b/>
          <w:bCs/>
          <w:iCs/>
        </w:rPr>
        <w:t>420</w:t>
      </w:r>
      <w:r w:rsidR="00830F7E">
        <w:rPr>
          <w:rFonts w:asciiTheme="minorHAnsi" w:hAnsiTheme="minorHAnsi" w:cstheme="minorHAnsi"/>
          <w:b/>
          <w:bCs/>
          <w:iCs/>
        </w:rPr>
        <w:t xml:space="preserve"> </w:t>
      </w:r>
      <w:r w:rsidR="00830F7E">
        <w:rPr>
          <w:rFonts w:asciiTheme="minorHAnsi" w:hAnsiTheme="minorHAnsi" w:cstheme="minorHAnsi"/>
          <w:bCs/>
          <w:iCs/>
        </w:rPr>
        <w:t>Coaches</w:t>
      </w:r>
    </w:p>
    <w:p w:rsidR="00CA2512" w:rsidRPr="00833EFB" w:rsidRDefault="00830F7E" w:rsidP="00833EFB">
      <w:pPr>
        <w:pStyle w:val="ListParagraph"/>
        <w:numPr>
          <w:ilvl w:val="0"/>
          <w:numId w:val="10"/>
        </w:numPr>
        <w:autoSpaceDE w:val="0"/>
        <w:autoSpaceDN w:val="0"/>
        <w:adjustRightInd w:val="0"/>
        <w:spacing w:line="240" w:lineRule="auto"/>
        <w:rPr>
          <w:rFonts w:asciiTheme="minorHAnsi" w:hAnsiTheme="minorHAnsi" w:cstheme="minorHAnsi"/>
          <w:bCs/>
          <w:iCs/>
        </w:rPr>
      </w:pPr>
      <w:r>
        <w:rPr>
          <w:rFonts w:asciiTheme="minorHAnsi" w:hAnsiTheme="minorHAnsi" w:cstheme="minorHAnsi"/>
          <w:bCs/>
          <w:iCs/>
        </w:rPr>
        <w:t>Representing</w:t>
      </w:r>
      <w:r w:rsidR="00CA2512" w:rsidRPr="00833EFB">
        <w:rPr>
          <w:rFonts w:asciiTheme="minorHAnsi" w:hAnsiTheme="minorHAnsi" w:cstheme="minorHAnsi"/>
          <w:bCs/>
          <w:iCs/>
        </w:rPr>
        <w:t xml:space="preserve"> </w:t>
      </w:r>
      <w:r w:rsidR="0096040F">
        <w:rPr>
          <w:rFonts w:asciiTheme="minorHAnsi" w:hAnsiTheme="minorHAnsi" w:cstheme="minorHAnsi"/>
          <w:b/>
          <w:bCs/>
          <w:iCs/>
        </w:rPr>
        <w:t>57</w:t>
      </w:r>
      <w:r w:rsidR="0050109F" w:rsidRPr="00833EFB">
        <w:rPr>
          <w:rFonts w:asciiTheme="minorHAnsi" w:hAnsiTheme="minorHAnsi" w:cstheme="minorHAnsi"/>
          <w:bCs/>
          <w:iCs/>
        </w:rPr>
        <w:t xml:space="preserve"> </w:t>
      </w:r>
      <w:r w:rsidR="002E1AC5" w:rsidRPr="00833EFB">
        <w:rPr>
          <w:rFonts w:asciiTheme="minorHAnsi" w:hAnsiTheme="minorHAnsi" w:cstheme="minorHAnsi"/>
          <w:bCs/>
          <w:iCs/>
        </w:rPr>
        <w:t>countries,</w:t>
      </w:r>
      <w:r w:rsidR="0050109F" w:rsidRPr="00833EFB">
        <w:rPr>
          <w:rFonts w:asciiTheme="minorHAnsi" w:hAnsiTheme="minorHAnsi" w:cstheme="minorHAnsi"/>
          <w:bCs/>
          <w:iCs/>
        </w:rPr>
        <w:t xml:space="preserve"> </w:t>
      </w:r>
      <w:r w:rsidR="0050109F" w:rsidRPr="00833EFB">
        <w:rPr>
          <w:rFonts w:asciiTheme="minorHAnsi" w:hAnsiTheme="minorHAnsi" w:cstheme="minorHAnsi"/>
          <w:b/>
          <w:bCs/>
          <w:iCs/>
        </w:rPr>
        <w:t>six</w:t>
      </w:r>
      <w:r w:rsidR="0050109F" w:rsidRPr="00833EFB">
        <w:rPr>
          <w:rFonts w:asciiTheme="minorHAnsi" w:hAnsiTheme="minorHAnsi" w:cstheme="minorHAnsi"/>
          <w:bCs/>
          <w:iCs/>
        </w:rPr>
        <w:t xml:space="preserve"> continents</w:t>
      </w:r>
      <w:r w:rsidR="00833EFB" w:rsidRPr="00833EFB">
        <w:rPr>
          <w:rFonts w:asciiTheme="minorHAnsi" w:hAnsiTheme="minorHAnsi" w:cstheme="minorHAnsi"/>
          <w:bCs/>
          <w:iCs/>
        </w:rPr>
        <w:t xml:space="preserve"> and </w:t>
      </w:r>
      <w:r w:rsidR="0096040F">
        <w:rPr>
          <w:rFonts w:asciiTheme="minorHAnsi" w:hAnsiTheme="minorHAnsi" w:cstheme="minorHAnsi"/>
          <w:b/>
          <w:bCs/>
          <w:iCs/>
        </w:rPr>
        <w:t>82</w:t>
      </w:r>
      <w:r w:rsidR="00833EFB" w:rsidRPr="00833EFB">
        <w:rPr>
          <w:rFonts w:asciiTheme="minorHAnsi" w:hAnsiTheme="minorHAnsi" w:cstheme="minorHAnsi"/>
          <w:b/>
          <w:bCs/>
          <w:iCs/>
        </w:rPr>
        <w:t xml:space="preserve"> </w:t>
      </w:r>
      <w:r w:rsidR="00833EFB" w:rsidRPr="00830F7E">
        <w:rPr>
          <w:rFonts w:asciiTheme="minorHAnsi" w:hAnsiTheme="minorHAnsi" w:cstheme="minorHAnsi"/>
          <w:bCs/>
          <w:iCs/>
        </w:rPr>
        <w:t>different organizations</w:t>
      </w:r>
    </w:p>
    <w:p w:rsidR="00833EFB" w:rsidRPr="00833EFB" w:rsidRDefault="00833EFB" w:rsidP="00833EFB">
      <w:pPr>
        <w:pStyle w:val="ListParagraph"/>
        <w:numPr>
          <w:ilvl w:val="0"/>
          <w:numId w:val="10"/>
        </w:numPr>
        <w:autoSpaceDE w:val="0"/>
        <w:autoSpaceDN w:val="0"/>
        <w:adjustRightInd w:val="0"/>
        <w:spacing w:line="240" w:lineRule="auto"/>
        <w:rPr>
          <w:rFonts w:asciiTheme="minorHAnsi" w:hAnsiTheme="minorHAnsi" w:cstheme="minorHAnsi"/>
          <w:bCs/>
          <w:iCs/>
        </w:rPr>
      </w:pPr>
      <w:r w:rsidRPr="00833EFB">
        <w:rPr>
          <w:rFonts w:asciiTheme="minorHAnsi" w:hAnsiTheme="minorHAnsi" w:cstheme="minorHAnsi"/>
          <w:bCs/>
          <w:iCs/>
        </w:rPr>
        <w:t>C</w:t>
      </w:r>
      <w:r w:rsidR="00B7722C" w:rsidRPr="00833EFB">
        <w:rPr>
          <w:rFonts w:asciiTheme="minorHAnsi" w:hAnsiTheme="minorHAnsi" w:cstheme="minorHAnsi"/>
          <w:bCs/>
          <w:iCs/>
        </w:rPr>
        <w:t>oach</w:t>
      </w:r>
      <w:r w:rsidRPr="00833EFB">
        <w:rPr>
          <w:rFonts w:asciiTheme="minorHAnsi" w:hAnsiTheme="minorHAnsi" w:cstheme="minorHAnsi"/>
          <w:bCs/>
          <w:iCs/>
        </w:rPr>
        <w:t xml:space="preserve">es </w:t>
      </w:r>
      <w:r w:rsidR="00B7722C" w:rsidRPr="00833EFB">
        <w:rPr>
          <w:rFonts w:asciiTheme="minorHAnsi" w:hAnsiTheme="minorHAnsi" w:cstheme="minorHAnsi"/>
          <w:bCs/>
          <w:iCs/>
        </w:rPr>
        <w:t xml:space="preserve">supported </w:t>
      </w:r>
      <w:r w:rsidRPr="00833EFB">
        <w:rPr>
          <w:rFonts w:asciiTheme="minorHAnsi" w:hAnsiTheme="minorHAnsi" w:cstheme="minorHAnsi"/>
          <w:bCs/>
          <w:iCs/>
        </w:rPr>
        <w:t xml:space="preserve">more than 619 </w:t>
      </w:r>
      <w:r w:rsidR="00B7722C" w:rsidRPr="00833EFB">
        <w:rPr>
          <w:rFonts w:asciiTheme="minorHAnsi" w:hAnsiTheme="minorHAnsi" w:cstheme="minorHAnsi"/>
          <w:bCs/>
          <w:iCs/>
        </w:rPr>
        <w:t xml:space="preserve">projects </w:t>
      </w:r>
      <w:r w:rsidR="009B3918">
        <w:rPr>
          <w:rFonts w:asciiTheme="minorHAnsi" w:hAnsiTheme="minorHAnsi" w:cstheme="minorHAnsi"/>
          <w:bCs/>
          <w:iCs/>
        </w:rPr>
        <w:t>involving more than 6</w:t>
      </w:r>
      <w:r w:rsidRPr="00833EFB">
        <w:rPr>
          <w:rFonts w:asciiTheme="minorHAnsi" w:hAnsiTheme="minorHAnsi" w:cstheme="minorHAnsi"/>
          <w:bCs/>
          <w:iCs/>
        </w:rPr>
        <w:t xml:space="preserve">00 organizations </w:t>
      </w:r>
      <w:r w:rsidR="00B7722C" w:rsidRPr="00833EFB">
        <w:rPr>
          <w:rFonts w:asciiTheme="minorHAnsi" w:hAnsiTheme="minorHAnsi" w:cstheme="minorHAnsi"/>
          <w:bCs/>
          <w:iCs/>
        </w:rPr>
        <w:t>over the two</w:t>
      </w:r>
      <w:r w:rsidR="00BA222E" w:rsidRPr="00833EFB">
        <w:rPr>
          <w:rFonts w:asciiTheme="minorHAnsi" w:hAnsiTheme="minorHAnsi" w:cstheme="minorHAnsi"/>
          <w:bCs/>
          <w:iCs/>
        </w:rPr>
        <w:t>-</w:t>
      </w:r>
      <w:r w:rsidR="00B7722C" w:rsidRPr="00833EFB">
        <w:rPr>
          <w:rFonts w:asciiTheme="minorHAnsi" w:hAnsiTheme="minorHAnsi" w:cstheme="minorHAnsi"/>
          <w:bCs/>
          <w:iCs/>
        </w:rPr>
        <w:t>year period 2010</w:t>
      </w:r>
      <w:r w:rsidR="00830F7E">
        <w:rPr>
          <w:rFonts w:asciiTheme="minorHAnsi" w:hAnsiTheme="minorHAnsi" w:cstheme="minorHAnsi"/>
          <w:bCs/>
          <w:iCs/>
        </w:rPr>
        <w:t>-2011</w:t>
      </w:r>
    </w:p>
    <w:p w:rsidR="00175D1F" w:rsidRPr="00833EFB" w:rsidRDefault="00830F7E" w:rsidP="00833EFB">
      <w:pPr>
        <w:pStyle w:val="ListParagraph"/>
        <w:numPr>
          <w:ilvl w:val="0"/>
          <w:numId w:val="10"/>
        </w:numPr>
        <w:autoSpaceDE w:val="0"/>
        <w:autoSpaceDN w:val="0"/>
        <w:adjustRightInd w:val="0"/>
        <w:spacing w:line="240" w:lineRule="auto"/>
        <w:rPr>
          <w:rFonts w:asciiTheme="minorHAnsi" w:hAnsiTheme="minorHAnsi" w:cstheme="minorHAnsi"/>
          <w:bCs/>
          <w:iCs/>
        </w:rPr>
      </w:pPr>
      <w:r w:rsidRPr="00830F7E">
        <w:rPr>
          <w:rFonts w:asciiTheme="minorHAnsi" w:hAnsiTheme="minorHAnsi" w:cstheme="minorHAnsi"/>
          <w:b/>
          <w:bCs/>
          <w:iCs/>
        </w:rPr>
        <w:t>12</w:t>
      </w:r>
      <w:r w:rsidR="00270A92">
        <w:rPr>
          <w:rFonts w:asciiTheme="minorHAnsi" w:hAnsiTheme="minorHAnsi" w:cstheme="minorHAnsi"/>
          <w:bCs/>
          <w:iCs/>
        </w:rPr>
        <w:t xml:space="preserve"> f</w:t>
      </w:r>
      <w:r w:rsidR="00040A17" w:rsidRPr="00833EFB">
        <w:rPr>
          <w:rFonts w:asciiTheme="minorHAnsi" w:hAnsiTheme="minorHAnsi" w:cstheme="minorHAnsi"/>
          <w:bCs/>
          <w:iCs/>
        </w:rPr>
        <w:t>ormal franchises</w:t>
      </w:r>
      <w:r w:rsidR="0050109F" w:rsidRPr="00833EFB">
        <w:rPr>
          <w:rFonts w:asciiTheme="minorHAnsi" w:hAnsiTheme="minorHAnsi" w:cstheme="minorHAnsi"/>
          <w:bCs/>
          <w:iCs/>
        </w:rPr>
        <w:t xml:space="preserve"> cover the United States, Canada, Europe,</w:t>
      </w:r>
      <w:r w:rsidR="00270A92">
        <w:rPr>
          <w:rFonts w:asciiTheme="minorHAnsi" w:hAnsiTheme="minorHAnsi" w:cstheme="minorHAnsi"/>
          <w:bCs/>
          <w:iCs/>
        </w:rPr>
        <w:t xml:space="preserve"> Africa,</w:t>
      </w:r>
      <w:r w:rsidR="0050109F" w:rsidRPr="00833EFB">
        <w:rPr>
          <w:rFonts w:asciiTheme="minorHAnsi" w:hAnsiTheme="minorHAnsi" w:cstheme="minorHAnsi"/>
          <w:bCs/>
          <w:iCs/>
        </w:rPr>
        <w:t xml:space="preserve"> Austra</w:t>
      </w:r>
      <w:r w:rsidR="009B3918">
        <w:rPr>
          <w:rFonts w:asciiTheme="minorHAnsi" w:hAnsiTheme="minorHAnsi" w:cstheme="minorHAnsi"/>
          <w:bCs/>
          <w:iCs/>
        </w:rPr>
        <w:t xml:space="preserve">lia, </w:t>
      </w:r>
      <w:r w:rsidR="00180BDD">
        <w:rPr>
          <w:rFonts w:asciiTheme="minorHAnsi" w:hAnsiTheme="minorHAnsi" w:cstheme="minorHAnsi"/>
          <w:bCs/>
          <w:iCs/>
        </w:rPr>
        <w:t>China</w:t>
      </w:r>
      <w:r w:rsidR="009B3918">
        <w:rPr>
          <w:rFonts w:asciiTheme="minorHAnsi" w:hAnsiTheme="minorHAnsi" w:cstheme="minorHAnsi"/>
          <w:bCs/>
          <w:iCs/>
        </w:rPr>
        <w:t xml:space="preserve">, eastern Asia, </w:t>
      </w:r>
      <w:r w:rsidR="00180BDD">
        <w:rPr>
          <w:rFonts w:asciiTheme="minorHAnsi" w:hAnsiTheme="minorHAnsi" w:cstheme="minorHAnsi"/>
          <w:bCs/>
          <w:iCs/>
        </w:rPr>
        <w:t>Mesoa</w:t>
      </w:r>
      <w:r w:rsidR="00270A92">
        <w:rPr>
          <w:rFonts w:asciiTheme="minorHAnsi" w:hAnsiTheme="minorHAnsi" w:cstheme="minorHAnsi"/>
          <w:bCs/>
          <w:iCs/>
        </w:rPr>
        <w:t xml:space="preserve">merica, South America, </w:t>
      </w:r>
      <w:proofErr w:type="gramStart"/>
      <w:r w:rsidR="0050109F" w:rsidRPr="00833EFB">
        <w:rPr>
          <w:rFonts w:asciiTheme="minorHAnsi" w:hAnsiTheme="minorHAnsi" w:cstheme="minorHAnsi"/>
          <w:bCs/>
          <w:iCs/>
        </w:rPr>
        <w:t>Pacific</w:t>
      </w:r>
      <w:proofErr w:type="gramEnd"/>
      <w:r w:rsidR="0050109F" w:rsidRPr="00833EFB">
        <w:rPr>
          <w:rFonts w:asciiTheme="minorHAnsi" w:hAnsiTheme="minorHAnsi" w:cstheme="minorHAnsi"/>
          <w:bCs/>
          <w:iCs/>
        </w:rPr>
        <w:t xml:space="preserve"> Islands </w:t>
      </w:r>
      <w:r w:rsidR="00270A92">
        <w:rPr>
          <w:rFonts w:asciiTheme="minorHAnsi" w:hAnsiTheme="minorHAnsi" w:cstheme="minorHAnsi"/>
          <w:bCs/>
          <w:iCs/>
        </w:rPr>
        <w:t>&amp;</w:t>
      </w:r>
      <w:r w:rsidR="0050109F" w:rsidRPr="00833EFB">
        <w:rPr>
          <w:rFonts w:asciiTheme="minorHAnsi" w:hAnsiTheme="minorHAnsi" w:cstheme="minorHAnsi"/>
          <w:bCs/>
          <w:iCs/>
        </w:rPr>
        <w:t xml:space="preserve"> WWF </w:t>
      </w:r>
      <w:r w:rsidR="00270A92">
        <w:rPr>
          <w:rFonts w:asciiTheme="minorHAnsi" w:hAnsiTheme="minorHAnsi" w:cstheme="minorHAnsi"/>
          <w:bCs/>
          <w:iCs/>
        </w:rPr>
        <w:t>N</w:t>
      </w:r>
      <w:r w:rsidR="0050109F" w:rsidRPr="00833EFB">
        <w:rPr>
          <w:rFonts w:asciiTheme="minorHAnsi" w:hAnsiTheme="minorHAnsi" w:cstheme="minorHAnsi"/>
          <w:bCs/>
          <w:iCs/>
        </w:rPr>
        <w:t>etwork.</w:t>
      </w:r>
    </w:p>
    <w:p w:rsidR="00833EFB" w:rsidRDefault="00A14A62" w:rsidP="00833EFB">
      <w:pPr>
        <w:pStyle w:val="ListParagraph"/>
        <w:numPr>
          <w:ilvl w:val="0"/>
          <w:numId w:val="10"/>
        </w:numPr>
        <w:autoSpaceDE w:val="0"/>
        <w:autoSpaceDN w:val="0"/>
        <w:adjustRightInd w:val="0"/>
        <w:spacing w:line="240" w:lineRule="auto"/>
        <w:rPr>
          <w:rFonts w:asciiTheme="minorHAnsi" w:hAnsiTheme="minorHAnsi" w:cstheme="minorHAnsi"/>
          <w:bCs/>
          <w:iCs/>
        </w:rPr>
      </w:pPr>
      <w:r w:rsidRPr="00833EFB">
        <w:rPr>
          <w:rFonts w:asciiTheme="minorHAnsi" w:hAnsiTheme="minorHAnsi" w:cstheme="minorHAnsi"/>
          <w:bCs/>
          <w:iCs/>
        </w:rPr>
        <w:t>In Australia</w:t>
      </w:r>
      <w:r w:rsidR="00833EFB">
        <w:rPr>
          <w:rFonts w:asciiTheme="minorHAnsi" w:hAnsiTheme="minorHAnsi" w:cstheme="minorHAnsi"/>
          <w:bCs/>
          <w:iCs/>
        </w:rPr>
        <w:t xml:space="preserve"> alone</w:t>
      </w:r>
      <w:r w:rsidRPr="00833EFB">
        <w:rPr>
          <w:rFonts w:asciiTheme="minorHAnsi" w:hAnsiTheme="minorHAnsi" w:cstheme="minorHAnsi"/>
          <w:bCs/>
          <w:iCs/>
        </w:rPr>
        <w:t>, every major federally funded corridor project is applying the Open Standards with the support</w:t>
      </w:r>
      <w:r w:rsidR="003F78AC">
        <w:rPr>
          <w:rFonts w:asciiTheme="minorHAnsi" w:hAnsiTheme="minorHAnsi" w:cstheme="minorHAnsi"/>
          <w:bCs/>
          <w:iCs/>
        </w:rPr>
        <w:t xml:space="preserve"> of a Network Coach.</w:t>
      </w:r>
    </w:p>
    <w:p w:rsidR="00833EFB" w:rsidRPr="00833EFB" w:rsidRDefault="00830F7E" w:rsidP="00830F7E">
      <w:pPr>
        <w:pStyle w:val="ListParagraph"/>
        <w:numPr>
          <w:ilvl w:val="0"/>
          <w:numId w:val="10"/>
        </w:numPr>
        <w:autoSpaceDE w:val="0"/>
        <w:autoSpaceDN w:val="0"/>
        <w:adjustRightInd w:val="0"/>
        <w:spacing w:after="0" w:line="240" w:lineRule="auto"/>
        <w:rPr>
          <w:rFonts w:asciiTheme="minorHAnsi" w:hAnsiTheme="minorHAnsi" w:cstheme="minorHAnsi"/>
          <w:bCs/>
          <w:iCs/>
        </w:rPr>
      </w:pPr>
      <w:r>
        <w:rPr>
          <w:rFonts w:asciiTheme="minorHAnsi" w:hAnsiTheme="minorHAnsi" w:cstheme="minorHAnsi"/>
          <w:bCs/>
          <w:iCs/>
          <w:noProof/>
          <w:lang w:val="es-MX" w:eastAsia="es-MX"/>
        </w:rPr>
        <w:drawing>
          <wp:anchor distT="0" distB="0" distL="114300" distR="114300" simplePos="0" relativeHeight="251660288" behindDoc="0" locked="0" layoutInCell="1" allowOverlap="1">
            <wp:simplePos x="0" y="0"/>
            <wp:positionH relativeFrom="margin">
              <wp:align>center</wp:align>
            </wp:positionH>
            <wp:positionV relativeFrom="margin">
              <wp:posOffset>2297430</wp:posOffset>
            </wp:positionV>
            <wp:extent cx="5588000" cy="244094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8000" cy="2440940"/>
                    </a:xfrm>
                    <a:prstGeom prst="rect">
                      <a:avLst/>
                    </a:prstGeom>
                    <a:noFill/>
                    <a:ln>
                      <a:noFill/>
                    </a:ln>
                  </pic:spPr>
                </pic:pic>
              </a:graphicData>
            </a:graphic>
          </wp:anchor>
        </w:drawing>
      </w:r>
      <w:r w:rsidR="00833EFB" w:rsidRPr="00833EFB">
        <w:rPr>
          <w:rFonts w:asciiTheme="minorHAnsi" w:hAnsiTheme="minorHAnsi" w:cstheme="minorHAnsi"/>
          <w:bCs/>
          <w:iCs/>
        </w:rPr>
        <w:t xml:space="preserve">Coaches are actively connecting with each other across continents, countries and organizations </w:t>
      </w:r>
    </w:p>
    <w:p w:rsidR="0019586D" w:rsidRDefault="001D4A49" w:rsidP="00830F7E">
      <w:pPr>
        <w:pStyle w:val="ListParagraph"/>
        <w:autoSpaceDE w:val="0"/>
        <w:autoSpaceDN w:val="0"/>
        <w:adjustRightInd w:val="0"/>
        <w:spacing w:after="0"/>
        <w:jc w:val="center"/>
        <w:rPr>
          <w:rFonts w:asciiTheme="minorHAnsi" w:hAnsiTheme="minorHAnsi" w:cstheme="minorHAnsi"/>
          <w:bCs/>
          <w:iCs/>
        </w:rPr>
      </w:pPr>
      <w:r w:rsidRPr="00432D93">
        <w:rPr>
          <w:rFonts w:asciiTheme="minorHAnsi" w:hAnsiTheme="minorHAnsi" w:cstheme="minorHAnsi"/>
          <w:b/>
          <w:bCs/>
          <w:iCs/>
          <w:color w:val="006600"/>
        </w:rPr>
        <w:t>Network Connections</w:t>
      </w:r>
      <w:r w:rsidR="00270A92">
        <w:rPr>
          <w:rFonts w:asciiTheme="minorHAnsi" w:hAnsiTheme="minorHAnsi" w:cstheme="minorHAnsi"/>
          <w:b/>
          <w:bCs/>
          <w:iCs/>
          <w:color w:val="006600"/>
        </w:rPr>
        <w:t xml:space="preserve"> </w:t>
      </w:r>
    </w:p>
    <w:p w:rsidR="00B7722C" w:rsidRDefault="0096040F" w:rsidP="007A4162">
      <w:pPr>
        <w:rPr>
          <w:rFonts w:asciiTheme="minorHAnsi" w:hAnsiTheme="minorHAnsi" w:cstheme="minorHAnsi"/>
          <w:b/>
          <w:bCs/>
          <w:iCs/>
        </w:rPr>
      </w:pPr>
      <w:r>
        <w:rPr>
          <w:noProof/>
          <w:sz w:val="20"/>
          <w:szCs w:val="20"/>
          <w:lang w:val="es-MX" w:eastAsia="es-MX"/>
        </w:rPr>
        <mc:AlternateContent>
          <mc:Choice Requires="wps">
            <w:drawing>
              <wp:inline distT="0" distB="0" distL="0" distR="0">
                <wp:extent cx="5715000" cy="374650"/>
                <wp:effectExtent l="0" t="4445" r="0" b="190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7465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36C25" w:rsidRPr="00AC6D9A" w:rsidRDefault="00E36C25" w:rsidP="007A4162">
                            <w:pPr>
                              <w:rPr>
                                <w:rFonts w:asciiTheme="minorHAnsi" w:hAnsiTheme="minorHAnsi" w:cstheme="minorBidi"/>
                                <w:sz w:val="18"/>
                                <w:szCs w:val="20"/>
                              </w:rPr>
                            </w:pPr>
                            <w:r w:rsidRPr="00AC6D9A">
                              <w:rPr>
                                <w:rFonts w:asciiTheme="minorHAnsi" w:hAnsiTheme="minorHAnsi" w:cstheme="minorBidi"/>
                                <w:sz w:val="18"/>
                                <w:szCs w:val="20"/>
                              </w:rPr>
                              <w:t xml:space="preserve">Social Network map showing active exchanges occurring among 150 coaches from different continents.  Each number represents a coach.  The colors represent continents.  Information from survey of </w:t>
                            </w:r>
                            <w:r w:rsidR="00BA222E" w:rsidRPr="00AC6D9A">
                              <w:rPr>
                                <w:rFonts w:asciiTheme="minorHAnsi" w:hAnsiTheme="minorHAnsi" w:cstheme="minorBidi"/>
                                <w:sz w:val="18"/>
                                <w:szCs w:val="20"/>
                              </w:rPr>
                              <w:t>c</w:t>
                            </w:r>
                            <w:r w:rsidRPr="00AC6D9A">
                              <w:rPr>
                                <w:rFonts w:asciiTheme="minorHAnsi" w:hAnsiTheme="minorHAnsi" w:cstheme="minorBidi"/>
                                <w:sz w:val="18"/>
                                <w:szCs w:val="20"/>
                              </w:rPr>
                              <w:t>oaches conducted summer, 2011.</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0pt;height: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" fillcolor="white [3201]" stroked="f" strokeweight=".5pt">
                <v:textbox>
                  <w:txbxContent>
                    <w:p w:rsidR="00E36C25" w:rsidRPr="00AC6D9A" w:rsidRDefault="00E36C25" w:rsidP="007A4162">
                      <w:pPr>
                        <w:rPr>
                          <w:rFonts w:asciiTheme="minorHAnsi" w:hAnsiTheme="minorHAnsi" w:cstheme="minorBidi"/>
                          <w:sz w:val="18"/>
                          <w:szCs w:val="20"/>
                        </w:rPr>
                      </w:pPr>
                      <w:r w:rsidRPr="00AC6D9A">
                        <w:rPr>
                          <w:rFonts w:asciiTheme="minorHAnsi" w:hAnsiTheme="minorHAnsi" w:cstheme="minorBidi"/>
                          <w:sz w:val="18"/>
                          <w:szCs w:val="20"/>
                        </w:rPr>
                        <w:t xml:space="preserve">Social Network map showing active exchanges occurring among 150 coaches from different continents.  Each number represents a coach.  The colors represent continents.  Information from survey of </w:t>
                      </w:r>
                      <w:r w:rsidR="00BA222E" w:rsidRPr="00AC6D9A">
                        <w:rPr>
                          <w:rFonts w:asciiTheme="minorHAnsi" w:hAnsiTheme="minorHAnsi" w:cstheme="minorBidi"/>
                          <w:sz w:val="18"/>
                          <w:szCs w:val="20"/>
                        </w:rPr>
                        <w:t>c</w:t>
                      </w:r>
                      <w:r w:rsidRPr="00AC6D9A">
                        <w:rPr>
                          <w:rFonts w:asciiTheme="minorHAnsi" w:hAnsiTheme="minorHAnsi" w:cstheme="minorBidi"/>
                          <w:sz w:val="18"/>
                          <w:szCs w:val="20"/>
                        </w:rPr>
                        <w:t>oaches conducted summer, 2011.</w:t>
                      </w:r>
                    </w:p>
                  </w:txbxContent>
                </v:textbox>
                <w10:anchorlock/>
              </v:shape>
            </w:pict>
          </mc:Fallback>
        </mc:AlternateContent>
      </w:r>
    </w:p>
    <w:p w:rsidR="0019586D" w:rsidRPr="00830F7E" w:rsidRDefault="0019586D" w:rsidP="000D117B">
      <w:pPr>
        <w:rPr>
          <w:rFonts w:asciiTheme="minorHAnsi" w:hAnsiTheme="minorHAnsi" w:cstheme="minorBidi"/>
          <w:b/>
          <w:sz w:val="8"/>
        </w:rPr>
      </w:pPr>
    </w:p>
    <w:p w:rsidR="00F7047B" w:rsidRPr="00833EFB" w:rsidRDefault="000D117B" w:rsidP="000D117B">
      <w:pPr>
        <w:rPr>
          <w:rFonts w:asciiTheme="minorHAnsi" w:hAnsiTheme="minorHAnsi" w:cstheme="minorBidi"/>
          <w:color w:val="006600"/>
        </w:rPr>
      </w:pPr>
      <w:r w:rsidRPr="00833EFB">
        <w:rPr>
          <w:rFonts w:asciiTheme="minorHAnsi" w:hAnsiTheme="minorHAnsi" w:cstheme="minorBidi"/>
          <w:b/>
          <w:color w:val="006600"/>
        </w:rPr>
        <w:t>What does the future look like?</w:t>
      </w:r>
      <w:r w:rsidR="00F7047B" w:rsidRPr="00833EFB">
        <w:rPr>
          <w:rFonts w:asciiTheme="minorHAnsi" w:hAnsiTheme="minorHAnsi" w:cstheme="minorBidi"/>
          <w:color w:val="006600"/>
        </w:rPr>
        <w:t xml:space="preserve">  </w:t>
      </w:r>
    </w:p>
    <w:p w:rsidR="00C954BD" w:rsidRDefault="00C954BD" w:rsidP="000D117B">
      <w:pPr>
        <w:rPr>
          <w:rFonts w:asciiTheme="minorHAnsi" w:hAnsiTheme="minorHAnsi" w:cstheme="minorBidi"/>
        </w:rPr>
      </w:pPr>
    </w:p>
    <w:p w:rsidR="00F7047B" w:rsidRDefault="00C954BD" w:rsidP="000D117B">
      <w:pPr>
        <w:rPr>
          <w:rFonts w:asciiTheme="minorHAnsi" w:hAnsiTheme="minorHAnsi" w:cstheme="minorBidi"/>
        </w:rPr>
      </w:pPr>
      <w:bookmarkStart w:id="0" w:name="_GoBack"/>
      <w:bookmarkEnd w:id="0"/>
      <w:r>
        <w:rPr>
          <w:rFonts w:asciiTheme="minorHAnsi" w:hAnsiTheme="minorHAnsi" w:cstheme="minorBidi"/>
        </w:rPr>
        <w:t xml:space="preserve">Goals for </w:t>
      </w:r>
      <w:r w:rsidR="000D117B" w:rsidRPr="00B7722C">
        <w:rPr>
          <w:rFonts w:asciiTheme="minorHAnsi" w:hAnsiTheme="minorHAnsi" w:cstheme="minorBidi"/>
        </w:rPr>
        <w:t>FY201</w:t>
      </w:r>
      <w:r>
        <w:rPr>
          <w:rFonts w:asciiTheme="minorHAnsi" w:hAnsiTheme="minorHAnsi" w:cstheme="minorBidi"/>
        </w:rPr>
        <w:t>4</w:t>
      </w:r>
      <w:r w:rsidR="00830F7E">
        <w:rPr>
          <w:rFonts w:asciiTheme="minorHAnsi" w:hAnsiTheme="minorHAnsi" w:cstheme="minorBidi"/>
        </w:rPr>
        <w:t>:</w:t>
      </w:r>
    </w:p>
    <w:p w:rsidR="00C954BD" w:rsidRPr="00C954BD" w:rsidRDefault="00C954BD" w:rsidP="00C954BD">
      <w:pPr>
        <w:pStyle w:val="ListParagraph"/>
        <w:numPr>
          <w:ilvl w:val="0"/>
          <w:numId w:val="8"/>
        </w:numPr>
      </w:pPr>
      <w:r w:rsidRPr="00C954BD">
        <w:t xml:space="preserve">Hold new coach trainings in Australia, South and </w:t>
      </w:r>
      <w:proofErr w:type="spellStart"/>
      <w:r w:rsidRPr="00C954BD">
        <w:t>Meso</w:t>
      </w:r>
      <w:proofErr w:type="spellEnd"/>
      <w:r w:rsidRPr="00C954BD">
        <w:t xml:space="preserve"> America, Europe, and Central Africa.</w:t>
      </w:r>
    </w:p>
    <w:p w:rsidR="00C954BD" w:rsidRPr="00C954BD" w:rsidRDefault="00C954BD" w:rsidP="00C954BD">
      <w:pPr>
        <w:pStyle w:val="ListParagraph"/>
        <w:numPr>
          <w:ilvl w:val="0"/>
          <w:numId w:val="8"/>
        </w:numPr>
      </w:pPr>
      <w:r w:rsidRPr="00C954BD">
        <w:t>Translate new coach training materials into Spanish and French.</w:t>
      </w:r>
    </w:p>
    <w:p w:rsidR="00C954BD" w:rsidRPr="00C954BD" w:rsidRDefault="00C954BD" w:rsidP="00C954BD">
      <w:pPr>
        <w:pStyle w:val="ListParagraph"/>
        <w:numPr>
          <w:ilvl w:val="0"/>
          <w:numId w:val="8"/>
        </w:numPr>
      </w:pPr>
      <w:r w:rsidRPr="00C954BD">
        <w:t>Develop and implement a comprehensive communications and outreach plan to promote the Network.</w:t>
      </w:r>
    </w:p>
    <w:p w:rsidR="00C954BD" w:rsidRPr="00C954BD" w:rsidRDefault="00C954BD" w:rsidP="00C954BD">
      <w:pPr>
        <w:pStyle w:val="ListParagraph"/>
        <w:numPr>
          <w:ilvl w:val="0"/>
          <w:numId w:val="8"/>
        </w:numPr>
      </w:pPr>
      <w:r w:rsidRPr="00C954BD">
        <w:t>Launch a joint website with the Conservation Measures Partnership.</w:t>
      </w:r>
    </w:p>
    <w:p w:rsidR="00C954BD" w:rsidRPr="00C954BD" w:rsidRDefault="00C954BD" w:rsidP="00C954BD">
      <w:pPr>
        <w:pStyle w:val="ListParagraph"/>
        <w:numPr>
          <w:ilvl w:val="0"/>
          <w:numId w:val="8"/>
        </w:numPr>
      </w:pPr>
      <w:r w:rsidRPr="00C954BD">
        <w:t>Strengthen the skills of existing coaches and franchises by coordinating annual work plans and topical continuing educational webinars and providing for more new coaches mentoring and coach exchanges.</w:t>
      </w:r>
    </w:p>
    <w:p w:rsidR="00AD632E" w:rsidRPr="00C954BD" w:rsidRDefault="00C954BD" w:rsidP="00C954BD">
      <w:pPr>
        <w:pStyle w:val="ListParagraph"/>
        <w:numPr>
          <w:ilvl w:val="0"/>
          <w:numId w:val="8"/>
        </w:numPr>
        <w:rPr>
          <w:color w:val="000000"/>
        </w:rPr>
      </w:pPr>
      <w:r w:rsidRPr="00C954BD">
        <w:t>Implement the new long-term funding strategy, including identifying and recruiting new Partner/Members for the Network.</w:t>
      </w:r>
      <w:r w:rsidR="0096040F">
        <w:rPr>
          <w:noProof/>
          <w:lang w:val="es-MX" w:eastAsia="es-MX"/>
        </w:rPr>
        <mc:AlternateContent>
          <mc:Choice Requires="wps">
            <w:drawing>
              <wp:anchor distT="0" distB="0" distL="114300" distR="114300" simplePos="0" relativeHeight="251659264" behindDoc="0" locked="0" layoutInCell="1" allowOverlap="1" wp14:anchorId="0D190122" wp14:editId="134D3724">
                <wp:simplePos x="0" y="0"/>
                <wp:positionH relativeFrom="column">
                  <wp:posOffset>90805</wp:posOffset>
                </wp:positionH>
                <wp:positionV relativeFrom="paragraph">
                  <wp:posOffset>657225</wp:posOffset>
                </wp:positionV>
                <wp:extent cx="5400040" cy="543560"/>
                <wp:effectExtent l="5080" t="10795" r="5080"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543560"/>
                        </a:xfrm>
                        <a:prstGeom prst="rect">
                          <a:avLst/>
                        </a:prstGeom>
                        <a:solidFill>
                          <a:srgbClr val="FFFFFF"/>
                        </a:solidFill>
                        <a:ln w="9525">
                          <a:solidFill>
                            <a:srgbClr val="000000"/>
                          </a:solidFill>
                          <a:miter lim="800000"/>
                          <a:headEnd/>
                          <a:tailEnd/>
                        </a:ln>
                      </wps:spPr>
                      <wps:txbx>
                        <w:txbxContent>
                          <w:p w:rsidR="008F48AD" w:rsidRPr="00941606" w:rsidRDefault="008F48AD" w:rsidP="008F48AD">
                            <w:pPr>
                              <w:rPr>
                                <w:rFonts w:asciiTheme="minorHAnsi" w:hAnsiTheme="minorHAnsi" w:cstheme="minorBidi"/>
                                <w:i/>
                                <w:iCs/>
                                <w:sz w:val="20"/>
                              </w:rPr>
                            </w:pPr>
                            <w:r w:rsidRPr="00941606">
                              <w:rPr>
                                <w:rFonts w:asciiTheme="minorHAnsi" w:hAnsiTheme="minorHAnsi" w:cstheme="minorBidi"/>
                                <w:i/>
                                <w:iCs/>
                                <w:sz w:val="20"/>
                              </w:rPr>
                              <w:t xml:space="preserve">“This process gave our people faith that they could stay connected to the land and a voice to express their vision for our land.” </w:t>
                            </w:r>
                          </w:p>
                          <w:p w:rsidR="008F48AD" w:rsidRPr="00941606" w:rsidRDefault="008F48AD" w:rsidP="00941606">
                            <w:pPr>
                              <w:pStyle w:val="ListParagraph"/>
                              <w:numPr>
                                <w:ilvl w:val="0"/>
                                <w:numId w:val="11"/>
                              </w:numPr>
                              <w:rPr>
                                <w:rFonts w:asciiTheme="minorHAnsi" w:hAnsiTheme="minorHAnsi" w:cstheme="minorBidi"/>
                                <w:sz w:val="16"/>
                              </w:rPr>
                            </w:pPr>
                            <w:proofErr w:type="spellStart"/>
                            <w:r w:rsidRPr="00941606">
                              <w:rPr>
                                <w:sz w:val="16"/>
                              </w:rPr>
                              <w:t>Terrah</w:t>
                            </w:r>
                            <w:proofErr w:type="spellEnd"/>
                            <w:r w:rsidRPr="00941606">
                              <w:rPr>
                                <w:sz w:val="16"/>
                              </w:rPr>
                              <w:t xml:space="preserve"> </w:t>
                            </w:r>
                            <w:proofErr w:type="spellStart"/>
                            <w:r w:rsidRPr="00941606">
                              <w:rPr>
                                <w:sz w:val="16"/>
                              </w:rPr>
                              <w:t>Guymala</w:t>
                            </w:r>
                            <w:proofErr w:type="spellEnd"/>
                            <w:r w:rsidRPr="00941606">
                              <w:rPr>
                                <w:sz w:val="16"/>
                              </w:rPr>
                              <w:t xml:space="preserve">, </w:t>
                            </w:r>
                            <w:r w:rsidR="00C37793" w:rsidRPr="00941606">
                              <w:rPr>
                                <w:sz w:val="16"/>
                              </w:rPr>
                              <w:t xml:space="preserve"> </w:t>
                            </w:r>
                            <w:proofErr w:type="spellStart"/>
                            <w:r w:rsidRPr="00941606">
                              <w:rPr>
                                <w:sz w:val="16"/>
                              </w:rPr>
                              <w:t>Warddeken</w:t>
                            </w:r>
                            <w:proofErr w:type="spellEnd"/>
                            <w:r w:rsidRPr="00941606">
                              <w:rPr>
                                <w:sz w:val="16"/>
                              </w:rPr>
                              <w:t xml:space="preserve"> Indigenous Protected Area </w:t>
                            </w:r>
                            <w:r w:rsidR="00C37793" w:rsidRPr="00941606">
                              <w:rPr>
                                <w:sz w:val="16"/>
                              </w:rPr>
                              <w:t>Chairman</w:t>
                            </w:r>
                            <w:r w:rsidR="009B09A8" w:rsidRPr="00941606">
                              <w:rPr>
                                <w:sz w:val="16"/>
                              </w:rPr>
                              <w:t xml:space="preserve"> and CCNet Coach</w:t>
                            </w:r>
                            <w:r w:rsidRPr="00941606">
                              <w:rPr>
                                <w:rFonts w:asciiTheme="minorHAnsi" w:hAnsiTheme="minorHAnsi" w:cstheme="minorBidi"/>
                                <w:i/>
                                <w:iCs/>
                                <w:sz w:val="16"/>
                              </w:rPr>
                              <w:t xml:space="preserve">  </w:t>
                            </w:r>
                          </w:p>
                          <w:p w:rsidR="008F48AD" w:rsidRPr="00B7722C" w:rsidRDefault="008F48AD" w:rsidP="008F48AD">
                            <w:pPr>
                              <w:rPr>
                                <w:rFonts w:asciiTheme="minorHAnsi" w:hAnsiTheme="minorHAnsi" w:cstheme="minorBidi"/>
                              </w:rPr>
                            </w:pPr>
                          </w:p>
                          <w:p w:rsidR="008F48AD" w:rsidRDefault="008F48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7.15pt;margin-top:51.75pt;width:425.2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">
                <v:textbox>
                  <w:txbxContent>
                    <w:p w:rsidR="008F48AD" w:rsidRPr="00941606" w:rsidRDefault="008F48AD" w:rsidP="008F48AD">
                      <w:pPr>
                        <w:rPr>
                          <w:rFonts w:asciiTheme="minorHAnsi" w:hAnsiTheme="minorHAnsi" w:cstheme="minorBidi"/>
                          <w:i/>
                          <w:iCs/>
                          <w:sz w:val="20"/>
                        </w:rPr>
                      </w:pPr>
                      <w:r w:rsidRPr="00941606">
                        <w:rPr>
                          <w:rFonts w:asciiTheme="minorHAnsi" w:hAnsiTheme="minorHAnsi" w:cstheme="minorBidi"/>
                          <w:i/>
                          <w:iCs/>
                          <w:sz w:val="20"/>
                        </w:rPr>
                        <w:t xml:space="preserve">“This process gave our people faith that they could stay connected to the land and a voice to express their vision for our land.” </w:t>
                      </w:r>
                    </w:p>
                    <w:p w:rsidR="008F48AD" w:rsidRPr="00941606" w:rsidRDefault="008F48AD" w:rsidP="00941606">
                      <w:pPr>
                        <w:pStyle w:val="ListParagraph"/>
                        <w:numPr>
                          <w:ilvl w:val="0"/>
                          <w:numId w:val="11"/>
                        </w:numPr>
                        <w:rPr>
                          <w:rFonts w:asciiTheme="minorHAnsi" w:hAnsiTheme="minorHAnsi" w:cstheme="minorBidi"/>
                          <w:sz w:val="16"/>
                        </w:rPr>
                      </w:pPr>
                      <w:proofErr w:type="spellStart"/>
                      <w:r w:rsidRPr="00941606">
                        <w:rPr>
                          <w:sz w:val="16"/>
                        </w:rPr>
                        <w:t>Terrah</w:t>
                      </w:r>
                      <w:proofErr w:type="spellEnd"/>
                      <w:r w:rsidRPr="00941606">
                        <w:rPr>
                          <w:sz w:val="16"/>
                        </w:rPr>
                        <w:t xml:space="preserve"> </w:t>
                      </w:r>
                      <w:proofErr w:type="spellStart"/>
                      <w:r w:rsidRPr="00941606">
                        <w:rPr>
                          <w:sz w:val="16"/>
                        </w:rPr>
                        <w:t>Guymala</w:t>
                      </w:r>
                      <w:proofErr w:type="spellEnd"/>
                      <w:r w:rsidRPr="00941606">
                        <w:rPr>
                          <w:sz w:val="16"/>
                        </w:rPr>
                        <w:t xml:space="preserve">, </w:t>
                      </w:r>
                      <w:r w:rsidR="00C37793" w:rsidRPr="00941606">
                        <w:rPr>
                          <w:sz w:val="16"/>
                        </w:rPr>
                        <w:t xml:space="preserve"> </w:t>
                      </w:r>
                      <w:proofErr w:type="spellStart"/>
                      <w:r w:rsidRPr="00941606">
                        <w:rPr>
                          <w:sz w:val="16"/>
                        </w:rPr>
                        <w:t>Warddeken</w:t>
                      </w:r>
                      <w:proofErr w:type="spellEnd"/>
                      <w:r w:rsidRPr="00941606">
                        <w:rPr>
                          <w:sz w:val="16"/>
                        </w:rPr>
                        <w:t xml:space="preserve"> Indigenous Protected Area </w:t>
                      </w:r>
                      <w:r w:rsidR="00C37793" w:rsidRPr="00941606">
                        <w:rPr>
                          <w:sz w:val="16"/>
                        </w:rPr>
                        <w:t>Chairman</w:t>
                      </w:r>
                      <w:r w:rsidR="009B09A8" w:rsidRPr="00941606">
                        <w:rPr>
                          <w:sz w:val="16"/>
                        </w:rPr>
                        <w:t xml:space="preserve"> and CCNet Coach</w:t>
                      </w:r>
                      <w:r w:rsidRPr="00941606">
                        <w:rPr>
                          <w:rFonts w:asciiTheme="minorHAnsi" w:hAnsiTheme="minorHAnsi" w:cstheme="minorBidi"/>
                          <w:i/>
                          <w:iCs/>
                          <w:sz w:val="16"/>
                        </w:rPr>
                        <w:t xml:space="preserve">  </w:t>
                      </w:r>
                    </w:p>
                    <w:p w:rsidR="008F48AD" w:rsidRPr="00B7722C" w:rsidRDefault="008F48AD" w:rsidP="008F48AD">
                      <w:pPr>
                        <w:rPr>
                          <w:rFonts w:asciiTheme="minorHAnsi" w:hAnsiTheme="minorHAnsi" w:cstheme="minorBidi"/>
                        </w:rPr>
                      </w:pPr>
                    </w:p>
                    <w:p w:rsidR="008F48AD" w:rsidRDefault="008F48AD"/>
                  </w:txbxContent>
                </v:textbox>
              </v:shape>
            </w:pict>
          </mc:Fallback>
        </mc:AlternateContent>
      </w:r>
    </w:p>
    <w:p w:rsidR="008F48AD" w:rsidRDefault="008F48AD" w:rsidP="000D117B">
      <w:pPr>
        <w:rPr>
          <w:rFonts w:asciiTheme="minorHAnsi" w:hAnsiTheme="minorHAnsi" w:cstheme="minorBidi"/>
        </w:rPr>
      </w:pPr>
    </w:p>
    <w:sectPr w:rsidR="008F48AD" w:rsidSect="009B3918">
      <w:pgSz w:w="12240" w:h="15840"/>
      <w:pgMar w:top="810" w:right="1800" w:bottom="936"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615" w:rsidRDefault="00645615" w:rsidP="009B3918">
      <w:r>
        <w:separator/>
      </w:r>
    </w:p>
  </w:endnote>
  <w:endnote w:type="continuationSeparator" w:id="0">
    <w:p w:rsidR="00645615" w:rsidRDefault="00645615" w:rsidP="009B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615" w:rsidRDefault="00645615" w:rsidP="009B3918">
      <w:r>
        <w:separator/>
      </w:r>
    </w:p>
  </w:footnote>
  <w:footnote w:type="continuationSeparator" w:id="0">
    <w:p w:rsidR="00645615" w:rsidRDefault="00645615" w:rsidP="009B3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09EA"/>
    <w:multiLevelType w:val="hybridMultilevel"/>
    <w:tmpl w:val="1556CCE8"/>
    <w:lvl w:ilvl="0" w:tplc="FFE6CFFC">
      <w:start w:val="1"/>
      <w:numFmt w:val="bullet"/>
      <w:lvlText w:val=""/>
      <w:lvlJc w:val="left"/>
      <w:pPr>
        <w:ind w:left="720" w:hanging="360"/>
      </w:pPr>
      <w:rPr>
        <w:rFonts w:ascii="Wingding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974E28"/>
    <w:multiLevelType w:val="hybridMultilevel"/>
    <w:tmpl w:val="448E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3147E8"/>
    <w:multiLevelType w:val="hybridMultilevel"/>
    <w:tmpl w:val="82546936"/>
    <w:lvl w:ilvl="0" w:tplc="FFE6CFFC">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3A2A9E"/>
    <w:multiLevelType w:val="hybridMultilevel"/>
    <w:tmpl w:val="7376E17E"/>
    <w:lvl w:ilvl="0" w:tplc="603AE9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8D381F"/>
    <w:multiLevelType w:val="hybridMultilevel"/>
    <w:tmpl w:val="652EE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373AD3"/>
    <w:multiLevelType w:val="hybridMultilevel"/>
    <w:tmpl w:val="4F142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EA61890"/>
    <w:multiLevelType w:val="hybridMultilevel"/>
    <w:tmpl w:val="270C494C"/>
    <w:lvl w:ilvl="0" w:tplc="234EBE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44541B"/>
    <w:multiLevelType w:val="hybridMultilevel"/>
    <w:tmpl w:val="33DE3ACC"/>
    <w:lvl w:ilvl="0" w:tplc="234EBE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F11966"/>
    <w:multiLevelType w:val="hybridMultilevel"/>
    <w:tmpl w:val="4DE84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076C21"/>
    <w:multiLevelType w:val="hybridMultilevel"/>
    <w:tmpl w:val="B9184B82"/>
    <w:lvl w:ilvl="0" w:tplc="FFE6CFFC">
      <w:start w:val="1"/>
      <w:numFmt w:val="bullet"/>
      <w:lvlText w:val=""/>
      <w:lvlJc w:val="left"/>
      <w:pPr>
        <w:tabs>
          <w:tab w:val="num" w:pos="720"/>
        </w:tabs>
        <w:ind w:left="720" w:hanging="36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0"/>
  </w:num>
  <w:num w:numId="5">
    <w:abstractNumId w:val="7"/>
  </w:num>
  <w:num w:numId="6">
    <w:abstractNumId w:val="5"/>
  </w:num>
  <w:num w:numId="7">
    <w:abstractNumId w:val="6"/>
  </w:num>
  <w:num w:numId="8">
    <w:abstractNumId w:val="4"/>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162"/>
    <w:rsid w:val="00040A17"/>
    <w:rsid w:val="00052BFE"/>
    <w:rsid w:val="000A6C70"/>
    <w:rsid w:val="000D117B"/>
    <w:rsid w:val="0011378A"/>
    <w:rsid w:val="001532E1"/>
    <w:rsid w:val="00175D1F"/>
    <w:rsid w:val="00177A22"/>
    <w:rsid w:val="00180BDD"/>
    <w:rsid w:val="0019586D"/>
    <w:rsid w:val="00195A0A"/>
    <w:rsid w:val="001A064A"/>
    <w:rsid w:val="001D4A49"/>
    <w:rsid w:val="001F4437"/>
    <w:rsid w:val="00270A92"/>
    <w:rsid w:val="002B0397"/>
    <w:rsid w:val="002E1AC5"/>
    <w:rsid w:val="00354E2D"/>
    <w:rsid w:val="003552F7"/>
    <w:rsid w:val="003F78AC"/>
    <w:rsid w:val="00432D93"/>
    <w:rsid w:val="004B2C65"/>
    <w:rsid w:val="0050109F"/>
    <w:rsid w:val="00511C9D"/>
    <w:rsid w:val="006248A2"/>
    <w:rsid w:val="00645615"/>
    <w:rsid w:val="00661CEA"/>
    <w:rsid w:val="006F6B86"/>
    <w:rsid w:val="007A4162"/>
    <w:rsid w:val="007F3B84"/>
    <w:rsid w:val="00830F7E"/>
    <w:rsid w:val="00833EFB"/>
    <w:rsid w:val="0084541B"/>
    <w:rsid w:val="008474C0"/>
    <w:rsid w:val="00865E64"/>
    <w:rsid w:val="008F48AD"/>
    <w:rsid w:val="009020BA"/>
    <w:rsid w:val="009229F0"/>
    <w:rsid w:val="00941606"/>
    <w:rsid w:val="0096040F"/>
    <w:rsid w:val="00984DD9"/>
    <w:rsid w:val="009B09A8"/>
    <w:rsid w:val="009B3918"/>
    <w:rsid w:val="00A14A62"/>
    <w:rsid w:val="00A618D4"/>
    <w:rsid w:val="00A71FD3"/>
    <w:rsid w:val="00AB42A8"/>
    <w:rsid w:val="00AC6D9A"/>
    <w:rsid w:val="00AD632E"/>
    <w:rsid w:val="00AE456E"/>
    <w:rsid w:val="00B61490"/>
    <w:rsid w:val="00B7722C"/>
    <w:rsid w:val="00BA222E"/>
    <w:rsid w:val="00BE06D1"/>
    <w:rsid w:val="00C24FEE"/>
    <w:rsid w:val="00C37793"/>
    <w:rsid w:val="00C44919"/>
    <w:rsid w:val="00C52872"/>
    <w:rsid w:val="00C635CD"/>
    <w:rsid w:val="00C83562"/>
    <w:rsid w:val="00C954BD"/>
    <w:rsid w:val="00CA2512"/>
    <w:rsid w:val="00CD3D18"/>
    <w:rsid w:val="00D378D0"/>
    <w:rsid w:val="00D8756F"/>
    <w:rsid w:val="00DA0580"/>
    <w:rsid w:val="00E36C25"/>
    <w:rsid w:val="00ED02B3"/>
    <w:rsid w:val="00F43DE1"/>
    <w:rsid w:val="00F5017A"/>
    <w:rsid w:val="00F7047B"/>
    <w:rsid w:val="00F9499C"/>
    <w:rsid w:val="00FD52A6"/>
    <w:rsid w:val="00FE0378"/>
    <w:rsid w:val="00FF6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6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162"/>
    <w:rPr>
      <w:rFonts w:ascii="Tahoma" w:hAnsi="Tahoma" w:cs="Tahoma"/>
      <w:sz w:val="16"/>
      <w:szCs w:val="16"/>
    </w:rPr>
  </w:style>
  <w:style w:type="character" w:customStyle="1" w:styleId="BalloonTextChar">
    <w:name w:val="Balloon Text Char"/>
    <w:basedOn w:val="DefaultParagraphFont"/>
    <w:link w:val="BalloonText"/>
    <w:uiPriority w:val="99"/>
    <w:semiHidden/>
    <w:rsid w:val="007A4162"/>
    <w:rPr>
      <w:rFonts w:ascii="Tahoma" w:hAnsi="Tahoma" w:cs="Tahoma"/>
      <w:sz w:val="16"/>
      <w:szCs w:val="16"/>
    </w:rPr>
  </w:style>
  <w:style w:type="paragraph" w:styleId="ListParagraph">
    <w:name w:val="List Paragraph"/>
    <w:basedOn w:val="Normal"/>
    <w:uiPriority w:val="34"/>
    <w:qFormat/>
    <w:rsid w:val="002B0397"/>
    <w:pPr>
      <w:spacing w:after="200" w:line="276" w:lineRule="auto"/>
      <w:ind w:left="720"/>
      <w:contextualSpacing/>
    </w:pPr>
  </w:style>
  <w:style w:type="paragraph" w:styleId="Revision">
    <w:name w:val="Revision"/>
    <w:hidden/>
    <w:uiPriority w:val="99"/>
    <w:semiHidden/>
    <w:rsid w:val="00B7722C"/>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C635CD"/>
    <w:rPr>
      <w:sz w:val="18"/>
      <w:szCs w:val="18"/>
    </w:rPr>
  </w:style>
  <w:style w:type="paragraph" w:styleId="CommentText">
    <w:name w:val="annotation text"/>
    <w:basedOn w:val="Normal"/>
    <w:link w:val="CommentTextChar"/>
    <w:uiPriority w:val="99"/>
    <w:semiHidden/>
    <w:unhideWhenUsed/>
    <w:rsid w:val="00C635CD"/>
    <w:rPr>
      <w:sz w:val="24"/>
      <w:szCs w:val="24"/>
    </w:rPr>
  </w:style>
  <w:style w:type="character" w:customStyle="1" w:styleId="CommentTextChar">
    <w:name w:val="Comment Text Char"/>
    <w:basedOn w:val="DefaultParagraphFont"/>
    <w:link w:val="CommentText"/>
    <w:uiPriority w:val="99"/>
    <w:semiHidden/>
    <w:rsid w:val="00C635CD"/>
    <w:rPr>
      <w:rFonts w:ascii="Calibri" w:hAnsi="Calibri" w:cs="Calibri"/>
      <w:sz w:val="24"/>
      <w:szCs w:val="24"/>
    </w:rPr>
  </w:style>
  <w:style w:type="paragraph" w:styleId="CommentSubject">
    <w:name w:val="annotation subject"/>
    <w:basedOn w:val="CommentText"/>
    <w:next w:val="CommentText"/>
    <w:link w:val="CommentSubjectChar"/>
    <w:uiPriority w:val="99"/>
    <w:semiHidden/>
    <w:unhideWhenUsed/>
    <w:rsid w:val="00C635CD"/>
    <w:rPr>
      <w:b/>
      <w:bCs/>
      <w:sz w:val="20"/>
      <w:szCs w:val="20"/>
    </w:rPr>
  </w:style>
  <w:style w:type="character" w:customStyle="1" w:styleId="CommentSubjectChar">
    <w:name w:val="Comment Subject Char"/>
    <w:basedOn w:val="CommentTextChar"/>
    <w:link w:val="CommentSubject"/>
    <w:uiPriority w:val="99"/>
    <w:semiHidden/>
    <w:rsid w:val="00C635CD"/>
    <w:rPr>
      <w:rFonts w:ascii="Calibri" w:hAnsi="Calibri" w:cs="Calibri"/>
      <w:b/>
      <w:bCs/>
      <w:sz w:val="20"/>
      <w:szCs w:val="20"/>
    </w:rPr>
  </w:style>
  <w:style w:type="paragraph" w:styleId="FootnoteText">
    <w:name w:val="footnote text"/>
    <w:basedOn w:val="Normal"/>
    <w:link w:val="FootnoteTextChar"/>
    <w:uiPriority w:val="99"/>
    <w:semiHidden/>
    <w:unhideWhenUsed/>
    <w:rsid w:val="009B3918"/>
    <w:rPr>
      <w:sz w:val="20"/>
      <w:szCs w:val="20"/>
    </w:rPr>
  </w:style>
  <w:style w:type="character" w:customStyle="1" w:styleId="FootnoteTextChar">
    <w:name w:val="Footnote Text Char"/>
    <w:basedOn w:val="DefaultParagraphFont"/>
    <w:link w:val="FootnoteText"/>
    <w:uiPriority w:val="99"/>
    <w:semiHidden/>
    <w:rsid w:val="009B3918"/>
    <w:rPr>
      <w:rFonts w:ascii="Calibri" w:hAnsi="Calibri" w:cs="Calibri"/>
      <w:sz w:val="20"/>
      <w:szCs w:val="20"/>
    </w:rPr>
  </w:style>
  <w:style w:type="character" w:styleId="FootnoteReference">
    <w:name w:val="footnote reference"/>
    <w:basedOn w:val="DefaultParagraphFont"/>
    <w:uiPriority w:val="99"/>
    <w:semiHidden/>
    <w:unhideWhenUsed/>
    <w:rsid w:val="009B39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6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162"/>
    <w:rPr>
      <w:rFonts w:ascii="Tahoma" w:hAnsi="Tahoma" w:cs="Tahoma"/>
      <w:sz w:val="16"/>
      <w:szCs w:val="16"/>
    </w:rPr>
  </w:style>
  <w:style w:type="character" w:customStyle="1" w:styleId="BalloonTextChar">
    <w:name w:val="Balloon Text Char"/>
    <w:basedOn w:val="DefaultParagraphFont"/>
    <w:link w:val="BalloonText"/>
    <w:uiPriority w:val="99"/>
    <w:semiHidden/>
    <w:rsid w:val="007A4162"/>
    <w:rPr>
      <w:rFonts w:ascii="Tahoma" w:hAnsi="Tahoma" w:cs="Tahoma"/>
      <w:sz w:val="16"/>
      <w:szCs w:val="16"/>
    </w:rPr>
  </w:style>
  <w:style w:type="paragraph" w:styleId="ListParagraph">
    <w:name w:val="List Paragraph"/>
    <w:basedOn w:val="Normal"/>
    <w:uiPriority w:val="34"/>
    <w:qFormat/>
    <w:rsid w:val="002B0397"/>
    <w:pPr>
      <w:spacing w:after="200" w:line="276" w:lineRule="auto"/>
      <w:ind w:left="720"/>
      <w:contextualSpacing/>
    </w:pPr>
  </w:style>
  <w:style w:type="paragraph" w:styleId="Revision">
    <w:name w:val="Revision"/>
    <w:hidden/>
    <w:uiPriority w:val="99"/>
    <w:semiHidden/>
    <w:rsid w:val="00B7722C"/>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C635CD"/>
    <w:rPr>
      <w:sz w:val="18"/>
      <w:szCs w:val="18"/>
    </w:rPr>
  </w:style>
  <w:style w:type="paragraph" w:styleId="CommentText">
    <w:name w:val="annotation text"/>
    <w:basedOn w:val="Normal"/>
    <w:link w:val="CommentTextChar"/>
    <w:uiPriority w:val="99"/>
    <w:semiHidden/>
    <w:unhideWhenUsed/>
    <w:rsid w:val="00C635CD"/>
    <w:rPr>
      <w:sz w:val="24"/>
      <w:szCs w:val="24"/>
    </w:rPr>
  </w:style>
  <w:style w:type="character" w:customStyle="1" w:styleId="CommentTextChar">
    <w:name w:val="Comment Text Char"/>
    <w:basedOn w:val="DefaultParagraphFont"/>
    <w:link w:val="CommentText"/>
    <w:uiPriority w:val="99"/>
    <w:semiHidden/>
    <w:rsid w:val="00C635CD"/>
    <w:rPr>
      <w:rFonts w:ascii="Calibri" w:hAnsi="Calibri" w:cs="Calibri"/>
      <w:sz w:val="24"/>
      <w:szCs w:val="24"/>
    </w:rPr>
  </w:style>
  <w:style w:type="paragraph" w:styleId="CommentSubject">
    <w:name w:val="annotation subject"/>
    <w:basedOn w:val="CommentText"/>
    <w:next w:val="CommentText"/>
    <w:link w:val="CommentSubjectChar"/>
    <w:uiPriority w:val="99"/>
    <w:semiHidden/>
    <w:unhideWhenUsed/>
    <w:rsid w:val="00C635CD"/>
    <w:rPr>
      <w:b/>
      <w:bCs/>
      <w:sz w:val="20"/>
      <w:szCs w:val="20"/>
    </w:rPr>
  </w:style>
  <w:style w:type="character" w:customStyle="1" w:styleId="CommentSubjectChar">
    <w:name w:val="Comment Subject Char"/>
    <w:basedOn w:val="CommentTextChar"/>
    <w:link w:val="CommentSubject"/>
    <w:uiPriority w:val="99"/>
    <w:semiHidden/>
    <w:rsid w:val="00C635CD"/>
    <w:rPr>
      <w:rFonts w:ascii="Calibri" w:hAnsi="Calibri" w:cs="Calibri"/>
      <w:b/>
      <w:bCs/>
      <w:sz w:val="20"/>
      <w:szCs w:val="20"/>
    </w:rPr>
  </w:style>
  <w:style w:type="paragraph" w:styleId="FootnoteText">
    <w:name w:val="footnote text"/>
    <w:basedOn w:val="Normal"/>
    <w:link w:val="FootnoteTextChar"/>
    <w:uiPriority w:val="99"/>
    <w:semiHidden/>
    <w:unhideWhenUsed/>
    <w:rsid w:val="009B3918"/>
    <w:rPr>
      <w:sz w:val="20"/>
      <w:szCs w:val="20"/>
    </w:rPr>
  </w:style>
  <w:style w:type="character" w:customStyle="1" w:styleId="FootnoteTextChar">
    <w:name w:val="Footnote Text Char"/>
    <w:basedOn w:val="DefaultParagraphFont"/>
    <w:link w:val="FootnoteText"/>
    <w:uiPriority w:val="99"/>
    <w:semiHidden/>
    <w:rsid w:val="009B3918"/>
    <w:rPr>
      <w:rFonts w:ascii="Calibri" w:hAnsi="Calibri" w:cs="Calibri"/>
      <w:sz w:val="20"/>
      <w:szCs w:val="20"/>
    </w:rPr>
  </w:style>
  <w:style w:type="character" w:styleId="FootnoteReference">
    <w:name w:val="footnote reference"/>
    <w:basedOn w:val="DefaultParagraphFont"/>
    <w:uiPriority w:val="99"/>
    <w:semiHidden/>
    <w:unhideWhenUsed/>
    <w:rsid w:val="009B39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318952">
      <w:bodyDiv w:val="1"/>
      <w:marLeft w:val="0"/>
      <w:marRight w:val="0"/>
      <w:marTop w:val="0"/>
      <w:marBottom w:val="0"/>
      <w:divBdr>
        <w:top w:val="none" w:sz="0" w:space="0" w:color="auto"/>
        <w:left w:val="none" w:sz="0" w:space="0" w:color="auto"/>
        <w:bottom w:val="none" w:sz="0" w:space="0" w:color="auto"/>
        <w:right w:val="none" w:sz="0" w:space="0" w:color="auto"/>
      </w:divBdr>
    </w:div>
    <w:div w:id="1774129629">
      <w:bodyDiv w:val="1"/>
      <w:marLeft w:val="0"/>
      <w:marRight w:val="0"/>
      <w:marTop w:val="0"/>
      <w:marBottom w:val="0"/>
      <w:divBdr>
        <w:top w:val="none" w:sz="0" w:space="0" w:color="auto"/>
        <w:left w:val="none" w:sz="0" w:space="0" w:color="auto"/>
        <w:bottom w:val="none" w:sz="0" w:space="0" w:color="auto"/>
        <w:right w:val="none" w:sz="0" w:space="0" w:color="auto"/>
      </w:divBdr>
    </w:div>
    <w:div w:id="1940215258">
      <w:bodyDiv w:val="1"/>
      <w:marLeft w:val="0"/>
      <w:marRight w:val="0"/>
      <w:marTop w:val="0"/>
      <w:marBottom w:val="0"/>
      <w:divBdr>
        <w:top w:val="none" w:sz="0" w:space="0" w:color="auto"/>
        <w:left w:val="none" w:sz="0" w:space="0" w:color="auto"/>
        <w:bottom w:val="none" w:sz="0" w:space="0" w:color="auto"/>
        <w:right w:val="none" w:sz="0" w:space="0" w:color="auto"/>
      </w:divBdr>
    </w:div>
    <w:div w:id="211631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BED9C-2604-484F-86C8-81177BBF0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697</Words>
  <Characters>3834</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TNC_User</dc:creator>
  <cp:lastModifiedBy>Cristina Lasch</cp:lastModifiedBy>
  <cp:revision>5</cp:revision>
  <cp:lastPrinted>2012-03-06T20:07:00Z</cp:lastPrinted>
  <dcterms:created xsi:type="dcterms:W3CDTF">2013-07-31T20:16:00Z</dcterms:created>
  <dcterms:modified xsi:type="dcterms:W3CDTF">2013-07-31T20:25:00Z</dcterms:modified>
</cp:coreProperties>
</file>