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00" w:rsidRDefault="001B2900" w:rsidP="00FF1657">
      <w:pPr>
        <w:jc w:val="center"/>
        <w:rPr>
          <w:rFonts w:asciiTheme="minorHAnsi" w:hAnsiTheme="minorHAnsi"/>
          <w:b/>
          <w:sz w:val="28"/>
        </w:rPr>
      </w:pPr>
      <w:r w:rsidRPr="001B2900">
        <w:rPr>
          <w:rFonts w:asciiTheme="minorHAnsi" w:hAnsiTheme="minorHAnsi"/>
          <w:b/>
          <w:sz w:val="28"/>
        </w:rPr>
        <w:t>Open Standards for the Practice of Conservation</w:t>
      </w:r>
      <w:r>
        <w:rPr>
          <w:rFonts w:asciiTheme="minorHAnsi" w:hAnsiTheme="minorHAnsi"/>
          <w:b/>
          <w:sz w:val="28"/>
        </w:rPr>
        <w:t xml:space="preserve"> / </w:t>
      </w:r>
      <w:r>
        <w:rPr>
          <w:rFonts w:asciiTheme="minorHAnsi" w:hAnsiTheme="minorHAnsi"/>
          <w:b/>
          <w:sz w:val="28"/>
        </w:rPr>
        <w:br/>
        <w:t xml:space="preserve">Conservation Action Planning (CAP) / </w:t>
      </w:r>
      <w:proofErr w:type="spellStart"/>
      <w:r>
        <w:rPr>
          <w:rFonts w:asciiTheme="minorHAnsi" w:hAnsiTheme="minorHAnsi"/>
          <w:b/>
          <w:sz w:val="28"/>
        </w:rPr>
        <w:t>Miradi</w:t>
      </w:r>
      <w:proofErr w:type="spellEnd"/>
      <w:r>
        <w:rPr>
          <w:rFonts w:asciiTheme="minorHAnsi" w:hAnsiTheme="minorHAnsi"/>
          <w:b/>
          <w:sz w:val="28"/>
        </w:rPr>
        <w:br/>
      </w:r>
    </w:p>
    <w:p w:rsidR="001B2900" w:rsidRPr="00991D95" w:rsidRDefault="001B2900" w:rsidP="001B2900">
      <w:pPr>
        <w:jc w:val="center"/>
        <w:rPr>
          <w:rFonts w:asciiTheme="minorHAnsi" w:hAnsiTheme="minorHAnsi"/>
          <w:b/>
          <w:sz w:val="28"/>
        </w:rPr>
      </w:pPr>
      <w:r>
        <w:rPr>
          <w:rFonts w:asciiTheme="minorHAnsi" w:hAnsiTheme="minorHAnsi"/>
          <w:b/>
          <w:sz w:val="28"/>
        </w:rPr>
        <w:t>TWO DAY INTRODUCTORY WORKSHOP</w:t>
      </w:r>
      <w:r w:rsidRPr="001B2900">
        <w:rPr>
          <w:rFonts w:asciiTheme="minorHAnsi" w:hAnsiTheme="minorHAnsi"/>
          <w:b/>
          <w:sz w:val="28"/>
        </w:rPr>
        <w:t xml:space="preserve"> </w:t>
      </w:r>
      <w:r>
        <w:rPr>
          <w:rFonts w:asciiTheme="minorHAnsi" w:hAnsiTheme="minorHAnsi"/>
          <w:b/>
          <w:sz w:val="28"/>
        </w:rPr>
        <w:t>- DRAFT AGENDA</w:t>
      </w:r>
    </w:p>
    <w:p w:rsidR="00FF1657" w:rsidRPr="00991D95" w:rsidRDefault="00FF1657" w:rsidP="00FF1657">
      <w:pPr>
        <w:rPr>
          <w:rFonts w:asciiTheme="minorHAnsi" w:hAnsiTheme="minorHAnsi"/>
        </w:rPr>
      </w:pPr>
    </w:p>
    <w:p w:rsidR="00354D91" w:rsidRDefault="00354D91" w:rsidP="00FF1657">
      <w:pPr>
        <w:rPr>
          <w:rFonts w:asciiTheme="minorHAnsi" w:hAnsiTheme="minorHAnsi"/>
          <w:b/>
          <w:sz w:val="36"/>
        </w:rPr>
      </w:pPr>
      <w:r>
        <w:rPr>
          <w:rFonts w:asciiTheme="minorHAnsi" w:hAnsiTheme="minorHAnsi"/>
          <w:b/>
          <w:sz w:val="36"/>
        </w:rPr>
        <w:t>Introduction</w:t>
      </w:r>
    </w:p>
    <w:p w:rsidR="00354D91" w:rsidRPr="00354D91" w:rsidRDefault="002F385D" w:rsidP="00354D91">
      <w:pPr>
        <w:rPr>
          <w:rFonts w:asciiTheme="minorHAnsi" w:hAnsiTheme="minorHAnsi"/>
        </w:rPr>
      </w:pPr>
      <w:r>
        <w:rPr>
          <w:rFonts w:asciiTheme="minorHAnsi" w:hAnsiTheme="minorHAnsi"/>
        </w:rPr>
        <w:t>I</w:t>
      </w:r>
      <w:r w:rsidR="00354D91" w:rsidRPr="00354D91">
        <w:rPr>
          <w:rFonts w:asciiTheme="minorHAnsi" w:hAnsiTheme="minorHAnsi"/>
        </w:rPr>
        <w:t xml:space="preserve">t is only during the past few decades that conservation practitioners have begun using rigorous approaches to their work.  In contrast, other industries that have been operating for many decades - from accounting to medicine to manufacturing - have progressively developed streamlined processes, standard practices, and knowledge banks that allow people within those industries to work efficiently, leverage prior knowledge, interact with each other, and prove the value of their products and services to customers and investors.  </w:t>
      </w:r>
    </w:p>
    <w:p w:rsidR="00354D91" w:rsidRPr="00354D91" w:rsidRDefault="00354D91" w:rsidP="00354D91">
      <w:pPr>
        <w:rPr>
          <w:rFonts w:asciiTheme="minorHAnsi" w:hAnsiTheme="minorHAnsi"/>
        </w:rPr>
      </w:pPr>
    </w:p>
    <w:p w:rsidR="00354D91" w:rsidRPr="00354D91" w:rsidRDefault="00354D91" w:rsidP="00354D91">
      <w:pPr>
        <w:rPr>
          <w:rFonts w:asciiTheme="minorHAnsi" w:hAnsiTheme="minorHAnsi"/>
        </w:rPr>
      </w:pPr>
      <w:r w:rsidRPr="00354D91">
        <w:rPr>
          <w:rFonts w:asciiTheme="minorHAnsi" w:hAnsiTheme="minorHAnsi"/>
        </w:rPr>
        <w:t xml:space="preserve">This contrast has been recognised by the world's leading conservation organisations, </w:t>
      </w:r>
      <w:proofErr w:type="gramStart"/>
      <w:r w:rsidRPr="00354D91">
        <w:rPr>
          <w:rFonts w:asciiTheme="minorHAnsi" w:hAnsiTheme="minorHAnsi"/>
        </w:rPr>
        <w:t>who</w:t>
      </w:r>
      <w:proofErr w:type="gramEnd"/>
      <w:r w:rsidRPr="00354D91">
        <w:rPr>
          <w:rFonts w:asciiTheme="minorHAnsi" w:hAnsiTheme="minorHAnsi"/>
        </w:rPr>
        <w:t xml:space="preserve"> have recently collaborated to pool their experiences and develop a "best practice" process for doing conservation projects.  This process is called the </w:t>
      </w:r>
      <w:r w:rsidRPr="001B2900">
        <w:rPr>
          <w:rFonts w:asciiTheme="minorHAnsi" w:hAnsiTheme="minorHAnsi"/>
          <w:b/>
        </w:rPr>
        <w:t>Open Standards for the Practice of Conservation</w:t>
      </w:r>
      <w:r w:rsidRPr="00354D91">
        <w:rPr>
          <w:rFonts w:asciiTheme="minorHAnsi" w:hAnsiTheme="minorHAnsi"/>
        </w:rPr>
        <w:t xml:space="preserve">.  It </w:t>
      </w:r>
      <w:r w:rsidR="002F385D">
        <w:rPr>
          <w:rFonts w:asciiTheme="minorHAnsi" w:hAnsiTheme="minorHAnsi"/>
        </w:rPr>
        <w:t>outlines</w:t>
      </w:r>
      <w:r w:rsidRPr="00354D91">
        <w:rPr>
          <w:rFonts w:asciiTheme="minorHAnsi" w:hAnsiTheme="minorHAnsi"/>
        </w:rPr>
        <w:t xml:space="preserve"> the step-by-step process for defining, planning, implementing and an</w:t>
      </w:r>
      <w:r>
        <w:rPr>
          <w:rFonts w:asciiTheme="minorHAnsi" w:hAnsiTheme="minorHAnsi"/>
        </w:rPr>
        <w:t>alysing conservation projects</w:t>
      </w:r>
      <w:r w:rsidR="001B2900">
        <w:rPr>
          <w:rFonts w:asciiTheme="minorHAnsi" w:hAnsiTheme="minorHAnsi"/>
        </w:rPr>
        <w:t xml:space="preserve">, and is supported by tools such as the </w:t>
      </w:r>
      <w:r w:rsidR="001B2900" w:rsidRPr="001B2900">
        <w:rPr>
          <w:rFonts w:asciiTheme="minorHAnsi" w:hAnsiTheme="minorHAnsi"/>
          <w:b/>
        </w:rPr>
        <w:t>Conservation Action Planning</w:t>
      </w:r>
      <w:r w:rsidR="001B2900">
        <w:rPr>
          <w:rFonts w:asciiTheme="minorHAnsi" w:hAnsiTheme="minorHAnsi"/>
        </w:rPr>
        <w:t xml:space="preserve"> (CAP) process and </w:t>
      </w:r>
      <w:proofErr w:type="spellStart"/>
      <w:r w:rsidR="001B2900" w:rsidRPr="001B2900">
        <w:rPr>
          <w:rFonts w:asciiTheme="minorHAnsi" w:hAnsiTheme="minorHAnsi"/>
          <w:b/>
        </w:rPr>
        <w:t>Miradi</w:t>
      </w:r>
      <w:proofErr w:type="spellEnd"/>
      <w:r w:rsidR="001B2900">
        <w:rPr>
          <w:rFonts w:asciiTheme="minorHAnsi" w:hAnsiTheme="minorHAnsi"/>
        </w:rPr>
        <w:t xml:space="preserve"> software</w:t>
      </w:r>
      <w:r>
        <w:rPr>
          <w:rFonts w:asciiTheme="minorHAnsi" w:hAnsiTheme="minorHAnsi"/>
        </w:rPr>
        <w:t xml:space="preserve">. </w:t>
      </w:r>
    </w:p>
    <w:p w:rsidR="00354D91" w:rsidRPr="00354D91" w:rsidRDefault="00354D91" w:rsidP="00354D91">
      <w:pPr>
        <w:rPr>
          <w:rFonts w:asciiTheme="minorHAnsi" w:hAnsiTheme="minorHAnsi"/>
        </w:rPr>
      </w:pPr>
    </w:p>
    <w:p w:rsidR="00354D91" w:rsidRDefault="00354D91" w:rsidP="00354D91">
      <w:pPr>
        <w:rPr>
          <w:rFonts w:asciiTheme="minorHAnsi" w:hAnsiTheme="minorHAnsi"/>
        </w:rPr>
      </w:pPr>
      <w:r w:rsidRPr="00354D91">
        <w:rPr>
          <w:rFonts w:asciiTheme="minorHAnsi" w:hAnsiTheme="minorHAnsi"/>
        </w:rPr>
        <w:t>Adoption of the Open Standard</w:t>
      </w:r>
      <w:r w:rsidR="001B2900">
        <w:rPr>
          <w:rFonts w:asciiTheme="minorHAnsi" w:hAnsiTheme="minorHAnsi"/>
        </w:rPr>
        <w:t>s</w:t>
      </w:r>
      <w:r w:rsidRPr="00354D91">
        <w:rPr>
          <w:rFonts w:asciiTheme="minorHAnsi" w:hAnsiTheme="minorHAnsi"/>
        </w:rPr>
        <w:t xml:space="preserve"> aims to improve the quality of conservation project plans, guide their implementation, and analyse the results being achieved so that plans can be adapted</w:t>
      </w:r>
      <w:r>
        <w:rPr>
          <w:rFonts w:asciiTheme="minorHAnsi" w:hAnsiTheme="minorHAnsi"/>
        </w:rPr>
        <w:t xml:space="preserve"> as implementation progresses.</w:t>
      </w:r>
      <w:r w:rsidR="001B2900">
        <w:rPr>
          <w:rFonts w:asciiTheme="minorHAnsi" w:hAnsiTheme="minorHAnsi"/>
        </w:rPr>
        <w:t xml:space="preserve"> </w:t>
      </w:r>
    </w:p>
    <w:p w:rsidR="00354D91" w:rsidRPr="00354D91" w:rsidRDefault="00354D91" w:rsidP="00354D91">
      <w:pPr>
        <w:rPr>
          <w:rFonts w:asciiTheme="minorHAnsi" w:hAnsiTheme="minorHAnsi"/>
        </w:rPr>
      </w:pPr>
    </w:p>
    <w:p w:rsidR="00354D91" w:rsidRDefault="00354D91" w:rsidP="00354D91">
      <w:pPr>
        <w:rPr>
          <w:rFonts w:asciiTheme="minorHAnsi" w:hAnsiTheme="minorHAnsi"/>
        </w:rPr>
      </w:pPr>
      <w:r w:rsidRPr="00354D91">
        <w:rPr>
          <w:rFonts w:asciiTheme="minorHAnsi" w:hAnsiTheme="minorHAnsi"/>
        </w:rPr>
        <w:t>The Open Standards are organise</w:t>
      </w:r>
      <w:r w:rsidR="001B2900">
        <w:rPr>
          <w:rFonts w:asciiTheme="minorHAnsi" w:hAnsiTheme="minorHAnsi"/>
        </w:rPr>
        <w:t>d</w:t>
      </w:r>
      <w:r w:rsidRPr="00354D91">
        <w:rPr>
          <w:rFonts w:asciiTheme="minorHAnsi" w:hAnsiTheme="minorHAnsi"/>
        </w:rPr>
        <w:t xml:space="preserve"> into five steps compris</w:t>
      </w:r>
      <w:r w:rsidR="001B2900">
        <w:rPr>
          <w:rFonts w:asciiTheme="minorHAnsi" w:hAnsiTheme="minorHAnsi"/>
        </w:rPr>
        <w:t>ing a</w:t>
      </w:r>
      <w:r w:rsidRPr="00354D91">
        <w:rPr>
          <w:rFonts w:asciiTheme="minorHAnsi" w:hAnsiTheme="minorHAnsi"/>
        </w:rPr>
        <w:t xml:space="preserve"> project management cycle: </w:t>
      </w:r>
    </w:p>
    <w:p w:rsidR="00354D91" w:rsidRPr="00D70DEB" w:rsidRDefault="00354D91" w:rsidP="00D70DEB">
      <w:pPr>
        <w:pStyle w:val="ListParagraph"/>
        <w:numPr>
          <w:ilvl w:val="0"/>
          <w:numId w:val="16"/>
        </w:numPr>
        <w:rPr>
          <w:rFonts w:asciiTheme="minorHAnsi" w:hAnsiTheme="minorHAnsi"/>
        </w:rPr>
      </w:pPr>
      <w:r w:rsidRPr="001B2900">
        <w:rPr>
          <w:rFonts w:asciiTheme="minorHAnsi" w:hAnsiTheme="minorHAnsi"/>
          <w:b/>
        </w:rPr>
        <w:t>Conceptualizing</w:t>
      </w:r>
      <w:r w:rsidRPr="00D70DEB">
        <w:rPr>
          <w:rFonts w:asciiTheme="minorHAnsi" w:hAnsiTheme="minorHAnsi"/>
        </w:rPr>
        <w:t xml:space="preserve"> the project vision and context; </w:t>
      </w:r>
    </w:p>
    <w:p w:rsidR="00354D91" w:rsidRPr="00D70DEB" w:rsidRDefault="00354D91" w:rsidP="00D70DEB">
      <w:pPr>
        <w:pStyle w:val="ListParagraph"/>
        <w:numPr>
          <w:ilvl w:val="0"/>
          <w:numId w:val="16"/>
        </w:numPr>
        <w:rPr>
          <w:rFonts w:asciiTheme="minorHAnsi" w:hAnsiTheme="minorHAnsi"/>
        </w:rPr>
      </w:pPr>
      <w:r w:rsidRPr="001B2900">
        <w:rPr>
          <w:rFonts w:asciiTheme="minorHAnsi" w:hAnsiTheme="minorHAnsi"/>
          <w:b/>
        </w:rPr>
        <w:t>Planning</w:t>
      </w:r>
      <w:r w:rsidRPr="00D70DEB">
        <w:rPr>
          <w:rFonts w:asciiTheme="minorHAnsi" w:hAnsiTheme="minorHAnsi"/>
        </w:rPr>
        <w:t xml:space="preserve"> actions and planning monitoring; </w:t>
      </w:r>
    </w:p>
    <w:p w:rsidR="00354D91" w:rsidRPr="00D70DEB" w:rsidRDefault="00354D91" w:rsidP="00D70DEB">
      <w:pPr>
        <w:pStyle w:val="ListParagraph"/>
        <w:numPr>
          <w:ilvl w:val="0"/>
          <w:numId w:val="16"/>
        </w:numPr>
        <w:rPr>
          <w:rFonts w:asciiTheme="minorHAnsi" w:hAnsiTheme="minorHAnsi"/>
        </w:rPr>
      </w:pPr>
      <w:r w:rsidRPr="001B2900">
        <w:rPr>
          <w:rFonts w:asciiTheme="minorHAnsi" w:hAnsiTheme="minorHAnsi"/>
          <w:b/>
        </w:rPr>
        <w:t>Implementing</w:t>
      </w:r>
      <w:r w:rsidRPr="00D70DEB">
        <w:rPr>
          <w:rFonts w:asciiTheme="minorHAnsi" w:hAnsiTheme="minorHAnsi"/>
        </w:rPr>
        <w:t xml:space="preserve"> actions and implementing monitoring; </w:t>
      </w:r>
    </w:p>
    <w:p w:rsidR="00354D91" w:rsidRPr="00D70DEB" w:rsidRDefault="00354D91" w:rsidP="00D70DEB">
      <w:pPr>
        <w:pStyle w:val="ListParagraph"/>
        <w:numPr>
          <w:ilvl w:val="0"/>
          <w:numId w:val="16"/>
        </w:numPr>
        <w:rPr>
          <w:rFonts w:asciiTheme="minorHAnsi" w:hAnsiTheme="minorHAnsi"/>
        </w:rPr>
      </w:pPr>
      <w:proofErr w:type="spellStart"/>
      <w:r w:rsidRPr="001B2900">
        <w:rPr>
          <w:rFonts w:asciiTheme="minorHAnsi" w:hAnsiTheme="minorHAnsi"/>
          <w:b/>
        </w:rPr>
        <w:t>Analyzing</w:t>
      </w:r>
      <w:proofErr w:type="spellEnd"/>
      <w:r w:rsidRPr="00D70DEB">
        <w:rPr>
          <w:rFonts w:asciiTheme="minorHAnsi" w:hAnsiTheme="minorHAnsi"/>
        </w:rPr>
        <w:t xml:space="preserve"> data, using the results, and adapting the project; and </w:t>
      </w:r>
    </w:p>
    <w:p w:rsidR="00354D91" w:rsidRPr="00D70DEB" w:rsidRDefault="00354D91" w:rsidP="00D70DEB">
      <w:pPr>
        <w:pStyle w:val="ListParagraph"/>
        <w:numPr>
          <w:ilvl w:val="0"/>
          <w:numId w:val="16"/>
        </w:numPr>
        <w:rPr>
          <w:rFonts w:asciiTheme="minorHAnsi" w:hAnsiTheme="minorHAnsi"/>
        </w:rPr>
      </w:pPr>
      <w:r w:rsidRPr="001B2900">
        <w:rPr>
          <w:rFonts w:asciiTheme="minorHAnsi" w:hAnsiTheme="minorHAnsi"/>
          <w:b/>
        </w:rPr>
        <w:t>Capturing</w:t>
      </w:r>
      <w:r w:rsidRPr="00D70DEB">
        <w:rPr>
          <w:rFonts w:asciiTheme="minorHAnsi" w:hAnsiTheme="minorHAnsi"/>
        </w:rPr>
        <w:t xml:space="preserve"> and sharing learning. </w:t>
      </w:r>
    </w:p>
    <w:p w:rsidR="00354D91" w:rsidRDefault="00354D91" w:rsidP="00354D91">
      <w:pPr>
        <w:rPr>
          <w:rFonts w:asciiTheme="minorHAnsi" w:hAnsiTheme="minorHAnsi"/>
        </w:rPr>
      </w:pPr>
    </w:p>
    <w:p w:rsidR="00354D91" w:rsidRPr="00354D91" w:rsidRDefault="00354D91" w:rsidP="00354D91">
      <w:pPr>
        <w:rPr>
          <w:rFonts w:asciiTheme="minorHAnsi" w:hAnsiTheme="minorHAnsi"/>
        </w:rPr>
      </w:pPr>
      <w:r w:rsidRPr="00354D91">
        <w:rPr>
          <w:rFonts w:asciiTheme="minorHAnsi" w:hAnsiTheme="minorHAnsi"/>
        </w:rPr>
        <w:t xml:space="preserve">Although </w:t>
      </w:r>
      <w:r w:rsidR="00335AB7">
        <w:rPr>
          <w:rFonts w:asciiTheme="minorHAnsi" w:hAnsiTheme="minorHAnsi"/>
        </w:rPr>
        <w:t>these are</w:t>
      </w:r>
      <w:r w:rsidRPr="00354D91">
        <w:rPr>
          <w:rFonts w:asciiTheme="minorHAnsi" w:hAnsiTheme="minorHAnsi"/>
        </w:rPr>
        <w:t xml:space="preserve"> presented as a series of steps around a cycle, the entire process is rarely applied in a linear fashion from start to finish. Instead, it is a rough approximation of the more complex back-and-forth movements through which a project goes.</w:t>
      </w:r>
    </w:p>
    <w:p w:rsidR="00354D91" w:rsidRPr="00354D91" w:rsidRDefault="00354D91" w:rsidP="00354D91">
      <w:pPr>
        <w:rPr>
          <w:rFonts w:asciiTheme="minorHAnsi" w:hAnsiTheme="minorHAnsi"/>
        </w:rPr>
      </w:pPr>
    </w:p>
    <w:p w:rsidR="00354D91" w:rsidRDefault="00354D91" w:rsidP="00354D91">
      <w:pPr>
        <w:rPr>
          <w:rFonts w:asciiTheme="minorHAnsi" w:hAnsiTheme="minorHAnsi"/>
        </w:rPr>
      </w:pPr>
      <w:r w:rsidRPr="00354D91">
        <w:rPr>
          <w:rFonts w:asciiTheme="minorHAnsi" w:hAnsiTheme="minorHAnsi"/>
        </w:rPr>
        <w:t>Adoption of the Open Standards is suppor</w:t>
      </w:r>
      <w:r w:rsidR="00D70DEB">
        <w:rPr>
          <w:rFonts w:asciiTheme="minorHAnsi" w:hAnsiTheme="minorHAnsi"/>
        </w:rPr>
        <w:t>ted by a number of components:</w:t>
      </w:r>
    </w:p>
    <w:p w:rsidR="00D70DEB" w:rsidRPr="00354D91" w:rsidRDefault="00D70DEB" w:rsidP="00354D91">
      <w:pPr>
        <w:rPr>
          <w:rFonts w:asciiTheme="minorHAnsi" w:hAnsiTheme="minorHAnsi"/>
        </w:rPr>
      </w:pPr>
    </w:p>
    <w:p w:rsidR="00354D91" w:rsidRDefault="00354D91" w:rsidP="00354D91">
      <w:pPr>
        <w:pStyle w:val="ListParagraph"/>
        <w:numPr>
          <w:ilvl w:val="0"/>
          <w:numId w:val="14"/>
        </w:numPr>
        <w:rPr>
          <w:rFonts w:asciiTheme="minorHAnsi" w:hAnsiTheme="minorHAnsi"/>
        </w:rPr>
      </w:pPr>
      <w:r w:rsidRPr="00354D91">
        <w:rPr>
          <w:rFonts w:asciiTheme="minorHAnsi" w:hAnsiTheme="minorHAnsi"/>
        </w:rPr>
        <w:t xml:space="preserve">a group of people experienced in applying the Standards, known as the </w:t>
      </w:r>
      <w:r w:rsidRPr="00D70DEB">
        <w:rPr>
          <w:rFonts w:asciiTheme="minorHAnsi" w:hAnsiTheme="minorHAnsi"/>
          <w:b/>
        </w:rPr>
        <w:t xml:space="preserve">Conservation Coaches Network </w:t>
      </w:r>
      <w:r w:rsidRPr="00354D91">
        <w:rPr>
          <w:rFonts w:asciiTheme="minorHAnsi" w:hAnsiTheme="minorHAnsi"/>
        </w:rPr>
        <w:t xml:space="preserve">or </w:t>
      </w:r>
      <w:proofErr w:type="spellStart"/>
      <w:r w:rsidRPr="00354D91">
        <w:rPr>
          <w:rFonts w:asciiTheme="minorHAnsi" w:hAnsiTheme="minorHAnsi"/>
        </w:rPr>
        <w:t>CCNet</w:t>
      </w:r>
      <w:proofErr w:type="spellEnd"/>
      <w:r w:rsidRPr="00354D91">
        <w:rPr>
          <w:rFonts w:asciiTheme="minorHAnsi" w:hAnsiTheme="minorHAnsi"/>
        </w:rPr>
        <w:t xml:space="preserve">, who can guide project teams in </w:t>
      </w:r>
      <w:r w:rsidR="00335AB7">
        <w:rPr>
          <w:rFonts w:asciiTheme="minorHAnsi" w:hAnsiTheme="minorHAnsi"/>
        </w:rPr>
        <w:t>using the Standards</w:t>
      </w:r>
    </w:p>
    <w:p w:rsidR="00335AB7" w:rsidRPr="00354D91" w:rsidRDefault="00335AB7" w:rsidP="00354D91">
      <w:pPr>
        <w:pStyle w:val="ListParagraph"/>
        <w:numPr>
          <w:ilvl w:val="0"/>
          <w:numId w:val="14"/>
        </w:numPr>
        <w:rPr>
          <w:rFonts w:asciiTheme="minorHAnsi" w:hAnsiTheme="minorHAnsi"/>
        </w:rPr>
      </w:pPr>
      <w:r>
        <w:rPr>
          <w:rFonts w:asciiTheme="minorHAnsi" w:hAnsiTheme="minorHAnsi"/>
        </w:rPr>
        <w:t xml:space="preserve">the </w:t>
      </w:r>
      <w:r w:rsidRPr="00335AB7">
        <w:rPr>
          <w:rFonts w:asciiTheme="minorHAnsi" w:hAnsiTheme="minorHAnsi"/>
          <w:b/>
        </w:rPr>
        <w:t>Conservation Action Planning</w:t>
      </w:r>
      <w:r>
        <w:rPr>
          <w:rFonts w:asciiTheme="minorHAnsi" w:hAnsiTheme="minorHAnsi"/>
        </w:rPr>
        <w:t xml:space="preserve"> (CAP) and </w:t>
      </w:r>
      <w:r w:rsidRPr="00335AB7">
        <w:rPr>
          <w:rFonts w:asciiTheme="minorHAnsi" w:hAnsiTheme="minorHAnsi"/>
          <w:b/>
        </w:rPr>
        <w:t>Healthy Country Planning</w:t>
      </w:r>
      <w:r>
        <w:rPr>
          <w:rFonts w:asciiTheme="minorHAnsi" w:hAnsiTheme="minorHAnsi"/>
        </w:rPr>
        <w:t xml:space="preserve"> (HCP) methods</w:t>
      </w:r>
    </w:p>
    <w:p w:rsidR="00354D91" w:rsidRPr="00354D91" w:rsidRDefault="00354D91" w:rsidP="00354D91">
      <w:pPr>
        <w:pStyle w:val="ListParagraph"/>
        <w:numPr>
          <w:ilvl w:val="0"/>
          <w:numId w:val="14"/>
        </w:numPr>
        <w:rPr>
          <w:rFonts w:asciiTheme="minorHAnsi" w:hAnsiTheme="minorHAnsi"/>
        </w:rPr>
      </w:pPr>
      <w:proofErr w:type="gramStart"/>
      <w:r w:rsidRPr="00354D91">
        <w:rPr>
          <w:rFonts w:asciiTheme="minorHAnsi" w:hAnsiTheme="minorHAnsi"/>
        </w:rPr>
        <w:t>some</w:t>
      </w:r>
      <w:proofErr w:type="gramEnd"/>
      <w:r w:rsidRPr="00354D91">
        <w:rPr>
          <w:rFonts w:asciiTheme="minorHAnsi" w:hAnsiTheme="minorHAnsi"/>
        </w:rPr>
        <w:t xml:space="preserve"> tailor-made software - called </w:t>
      </w:r>
      <w:proofErr w:type="spellStart"/>
      <w:r w:rsidRPr="00335AB7">
        <w:rPr>
          <w:rFonts w:asciiTheme="minorHAnsi" w:hAnsiTheme="minorHAnsi"/>
          <w:b/>
        </w:rPr>
        <w:t>Miradi</w:t>
      </w:r>
      <w:proofErr w:type="spellEnd"/>
      <w:r w:rsidRPr="00354D91">
        <w:rPr>
          <w:rFonts w:asciiTheme="minorHAnsi" w:hAnsiTheme="minorHAnsi"/>
        </w:rPr>
        <w:t xml:space="preserve"> - which guides practitioners through each step in the Open Standard cycle, and records the information produced along the way.  </w:t>
      </w:r>
    </w:p>
    <w:p w:rsidR="00354D91" w:rsidRPr="00354D91" w:rsidRDefault="00354D91" w:rsidP="00354D91">
      <w:pPr>
        <w:pStyle w:val="ListParagraph"/>
        <w:numPr>
          <w:ilvl w:val="0"/>
          <w:numId w:val="14"/>
        </w:numPr>
        <w:rPr>
          <w:rFonts w:asciiTheme="minorHAnsi" w:hAnsiTheme="minorHAnsi"/>
        </w:rPr>
      </w:pPr>
      <w:r w:rsidRPr="00354D91">
        <w:rPr>
          <w:rFonts w:asciiTheme="minorHAnsi" w:hAnsiTheme="minorHAnsi"/>
        </w:rPr>
        <w:t>a range of training materials including on-line guides and documents</w:t>
      </w:r>
    </w:p>
    <w:p w:rsidR="00354D91" w:rsidRPr="00354D91" w:rsidRDefault="00354D91" w:rsidP="00354D91">
      <w:pPr>
        <w:pStyle w:val="ListParagraph"/>
        <w:numPr>
          <w:ilvl w:val="0"/>
          <w:numId w:val="14"/>
        </w:numPr>
        <w:rPr>
          <w:rFonts w:asciiTheme="minorHAnsi" w:hAnsiTheme="minorHAnsi"/>
        </w:rPr>
      </w:pPr>
      <w:r w:rsidRPr="00354D91">
        <w:rPr>
          <w:rFonts w:asciiTheme="minorHAnsi" w:hAnsiTheme="minorHAnsi"/>
        </w:rPr>
        <w:t>formal tertiary courses available through several universities (currently primarily in the US)</w:t>
      </w:r>
    </w:p>
    <w:p w:rsidR="00335AB7" w:rsidRDefault="00335AB7">
      <w:pPr>
        <w:spacing w:after="200" w:line="276" w:lineRule="auto"/>
        <w:rPr>
          <w:rFonts w:asciiTheme="minorHAnsi" w:hAnsiTheme="minorHAnsi"/>
          <w:b/>
          <w:sz w:val="36"/>
        </w:rPr>
      </w:pPr>
      <w:r>
        <w:rPr>
          <w:rFonts w:asciiTheme="minorHAnsi" w:hAnsiTheme="minorHAnsi"/>
          <w:b/>
          <w:sz w:val="36"/>
        </w:rPr>
        <w:br w:type="page"/>
      </w:r>
    </w:p>
    <w:p w:rsidR="00354D91" w:rsidRPr="00991D95" w:rsidRDefault="00354D91" w:rsidP="00354D91">
      <w:pPr>
        <w:rPr>
          <w:rFonts w:asciiTheme="minorHAnsi" w:hAnsiTheme="minorHAnsi"/>
          <w:b/>
          <w:sz w:val="36"/>
        </w:rPr>
      </w:pPr>
      <w:r>
        <w:rPr>
          <w:rFonts w:asciiTheme="minorHAnsi" w:hAnsiTheme="minorHAnsi"/>
          <w:b/>
          <w:sz w:val="36"/>
        </w:rPr>
        <w:lastRenderedPageBreak/>
        <w:t>Purpose</w:t>
      </w:r>
    </w:p>
    <w:p w:rsidR="00354D91" w:rsidRDefault="00354D91" w:rsidP="00354D91">
      <w:pPr>
        <w:rPr>
          <w:rFonts w:asciiTheme="minorHAnsi" w:hAnsiTheme="minorHAnsi"/>
        </w:rPr>
      </w:pPr>
      <w:r>
        <w:rPr>
          <w:rFonts w:asciiTheme="minorHAnsi" w:hAnsiTheme="minorHAnsi"/>
        </w:rPr>
        <w:t xml:space="preserve">The purpose of this workshop is to introduce practitioners and managers to the core concepts of the Open Standards, and to provide guidance on implementation of key steps. People who have completed the two-day workshop </w:t>
      </w:r>
      <w:r w:rsidR="00D70DEB">
        <w:rPr>
          <w:rFonts w:asciiTheme="minorHAnsi" w:hAnsiTheme="minorHAnsi"/>
        </w:rPr>
        <w:t>will</w:t>
      </w:r>
      <w:r>
        <w:rPr>
          <w:rFonts w:asciiTheme="minorHAnsi" w:hAnsiTheme="minorHAnsi"/>
        </w:rPr>
        <w:t xml:space="preserve"> be familiar with the key elements such that they will be able to </w:t>
      </w:r>
      <w:r w:rsidR="00D70DEB">
        <w:rPr>
          <w:rFonts w:asciiTheme="minorHAnsi" w:hAnsiTheme="minorHAnsi"/>
        </w:rPr>
        <w:t>work with or manage teams using the Open Standards</w:t>
      </w:r>
      <w:r>
        <w:rPr>
          <w:rFonts w:asciiTheme="minorHAnsi" w:hAnsiTheme="minorHAnsi"/>
        </w:rPr>
        <w:t xml:space="preserve">. </w:t>
      </w:r>
    </w:p>
    <w:p w:rsidR="00354D91" w:rsidRDefault="00354D91" w:rsidP="00354D91">
      <w:pPr>
        <w:rPr>
          <w:rFonts w:asciiTheme="minorHAnsi" w:hAnsiTheme="minorHAnsi"/>
        </w:rPr>
      </w:pPr>
    </w:p>
    <w:p w:rsidR="00354D91" w:rsidRDefault="00354D91" w:rsidP="00354D91">
      <w:pPr>
        <w:rPr>
          <w:rFonts w:asciiTheme="minorHAnsi" w:hAnsiTheme="minorHAnsi"/>
        </w:rPr>
      </w:pPr>
      <w:r>
        <w:rPr>
          <w:rFonts w:asciiTheme="minorHAnsi" w:hAnsiTheme="minorHAnsi"/>
        </w:rPr>
        <w:t>The two-day workshop is stand-alone, but is a valuable stepping stone for those want</w:t>
      </w:r>
      <w:r w:rsidR="00E13208">
        <w:rPr>
          <w:rFonts w:asciiTheme="minorHAnsi" w:hAnsiTheme="minorHAnsi"/>
        </w:rPr>
        <w:t>ing to develop their skills further through the 6-day workshop (2 x 3 day sessions) which go more deeply into each step and its implementation. It is recommended that this workshop be completed by any team proposing to develop a management plan using the Op</w:t>
      </w:r>
      <w:r w:rsidR="00D70DEB">
        <w:rPr>
          <w:rFonts w:asciiTheme="minorHAnsi" w:hAnsiTheme="minorHAnsi"/>
        </w:rPr>
        <w:t>e</w:t>
      </w:r>
      <w:r w:rsidR="00E13208">
        <w:rPr>
          <w:rFonts w:asciiTheme="minorHAnsi" w:hAnsiTheme="minorHAnsi"/>
        </w:rPr>
        <w:t>n Standards.</w:t>
      </w:r>
    </w:p>
    <w:p w:rsidR="00E13208" w:rsidRDefault="00E13208" w:rsidP="00354D91">
      <w:pPr>
        <w:rPr>
          <w:rFonts w:asciiTheme="minorHAnsi" w:hAnsiTheme="minorHAnsi"/>
        </w:rPr>
      </w:pPr>
    </w:p>
    <w:p w:rsidR="00E13208" w:rsidRPr="00991D95" w:rsidRDefault="00E13208" w:rsidP="00354D91">
      <w:pPr>
        <w:rPr>
          <w:rFonts w:asciiTheme="minorHAnsi" w:hAnsiTheme="minorHAnsi"/>
        </w:rPr>
      </w:pPr>
      <w:r>
        <w:rPr>
          <w:rFonts w:asciiTheme="minorHAnsi" w:hAnsiTheme="minorHAnsi"/>
        </w:rPr>
        <w:t>For those that then want to further enhance their skills there are annual ‘coaches’ training workshops that focus on the facilitation of steps with project teams.</w:t>
      </w:r>
    </w:p>
    <w:p w:rsidR="00354D91" w:rsidRDefault="00354D91" w:rsidP="00354D91">
      <w:pPr>
        <w:rPr>
          <w:rFonts w:asciiTheme="minorHAnsi" w:hAnsiTheme="minorHAnsi"/>
        </w:rPr>
      </w:pPr>
    </w:p>
    <w:p w:rsidR="00FF1657" w:rsidRPr="00991D95" w:rsidRDefault="00FF1657" w:rsidP="00FF1657">
      <w:pPr>
        <w:rPr>
          <w:rFonts w:asciiTheme="minorHAnsi" w:hAnsiTheme="minorHAnsi"/>
          <w:b/>
          <w:sz w:val="36"/>
        </w:rPr>
      </w:pPr>
      <w:r w:rsidRPr="00991D95">
        <w:rPr>
          <w:rFonts w:asciiTheme="minorHAnsi" w:hAnsiTheme="minorHAnsi"/>
          <w:b/>
          <w:sz w:val="36"/>
        </w:rPr>
        <w:t>Objectives</w:t>
      </w:r>
    </w:p>
    <w:p w:rsidR="00FF1657" w:rsidRPr="00991D95" w:rsidRDefault="00FF1657" w:rsidP="00FF1657">
      <w:pPr>
        <w:rPr>
          <w:rFonts w:asciiTheme="minorHAnsi" w:hAnsiTheme="minorHAnsi"/>
        </w:rPr>
      </w:pPr>
    </w:p>
    <w:p w:rsidR="00FF1657" w:rsidRPr="00991D95" w:rsidRDefault="00FF1657" w:rsidP="00991D95">
      <w:pPr>
        <w:rPr>
          <w:rFonts w:asciiTheme="minorHAnsi" w:hAnsiTheme="minorHAnsi"/>
        </w:rPr>
      </w:pPr>
      <w:r w:rsidRPr="00CA59E7">
        <w:rPr>
          <w:rFonts w:asciiTheme="minorHAnsi" w:hAnsiTheme="minorHAnsi"/>
        </w:rPr>
        <w:t xml:space="preserve">The objective of the workshop is to </w:t>
      </w:r>
      <w:r w:rsidR="00991D95">
        <w:rPr>
          <w:rFonts w:asciiTheme="minorHAnsi" w:hAnsiTheme="minorHAnsi"/>
        </w:rPr>
        <w:t>introduce teams</w:t>
      </w:r>
      <w:r w:rsidRPr="00991D95">
        <w:rPr>
          <w:rFonts w:asciiTheme="minorHAnsi" w:hAnsiTheme="minorHAnsi"/>
          <w:sz w:val="22"/>
          <w:szCs w:val="22"/>
        </w:rPr>
        <w:t xml:space="preserve"> to the </w:t>
      </w:r>
      <w:r w:rsidR="002C4DCC">
        <w:rPr>
          <w:rFonts w:asciiTheme="minorHAnsi" w:hAnsiTheme="minorHAnsi"/>
          <w:sz w:val="22"/>
          <w:szCs w:val="22"/>
        </w:rPr>
        <w:t>Open Standards</w:t>
      </w:r>
      <w:r w:rsidRPr="00991D95">
        <w:rPr>
          <w:rFonts w:asciiTheme="minorHAnsi" w:hAnsiTheme="minorHAnsi"/>
          <w:sz w:val="22"/>
          <w:szCs w:val="22"/>
        </w:rPr>
        <w:t xml:space="preserve"> process</w:t>
      </w:r>
      <w:r w:rsidR="00F95D1A">
        <w:rPr>
          <w:rFonts w:asciiTheme="minorHAnsi" w:hAnsiTheme="minorHAnsi"/>
          <w:sz w:val="22"/>
          <w:szCs w:val="22"/>
        </w:rPr>
        <w:t>. It includes:</w:t>
      </w:r>
    </w:p>
    <w:p w:rsidR="00FF1657" w:rsidRPr="00991D95" w:rsidRDefault="00FF1657" w:rsidP="00FF1657">
      <w:pPr>
        <w:contextualSpacing/>
        <w:rPr>
          <w:rFonts w:asciiTheme="minorHAnsi" w:hAnsiTheme="minorHAnsi"/>
        </w:rPr>
      </w:pPr>
    </w:p>
    <w:p w:rsidR="00354D91" w:rsidRDefault="00354D91" w:rsidP="00FF1657">
      <w:pPr>
        <w:pStyle w:val="ListParagraph"/>
        <w:numPr>
          <w:ilvl w:val="0"/>
          <w:numId w:val="7"/>
        </w:numPr>
        <w:contextualSpacing/>
        <w:rPr>
          <w:rFonts w:asciiTheme="minorHAnsi" w:hAnsiTheme="minorHAnsi"/>
        </w:rPr>
      </w:pPr>
      <w:r>
        <w:rPr>
          <w:rFonts w:asciiTheme="minorHAnsi" w:hAnsiTheme="minorHAnsi"/>
        </w:rPr>
        <w:t>Introduction to the key concepts behind the Open Standards, and the key steps in following them</w:t>
      </w:r>
    </w:p>
    <w:p w:rsidR="00354D91" w:rsidRPr="00354D91" w:rsidRDefault="00354D91" w:rsidP="00354D91">
      <w:pPr>
        <w:ind w:left="360"/>
        <w:contextualSpacing/>
        <w:rPr>
          <w:rFonts w:asciiTheme="minorHAnsi" w:hAnsiTheme="minorHAnsi"/>
        </w:rPr>
      </w:pPr>
    </w:p>
    <w:p w:rsidR="00354D91" w:rsidRPr="00991D95" w:rsidRDefault="00354D91" w:rsidP="00354D91">
      <w:pPr>
        <w:pStyle w:val="ListParagraph"/>
        <w:numPr>
          <w:ilvl w:val="0"/>
          <w:numId w:val="7"/>
        </w:numPr>
        <w:contextualSpacing/>
        <w:rPr>
          <w:rFonts w:asciiTheme="minorHAnsi" w:hAnsiTheme="minorHAnsi"/>
        </w:rPr>
      </w:pPr>
      <w:r w:rsidRPr="00991D95">
        <w:rPr>
          <w:rFonts w:asciiTheme="minorHAnsi" w:hAnsiTheme="minorHAnsi"/>
        </w:rPr>
        <w:t>Review support and training materials (e.g. Power</w:t>
      </w:r>
      <w:r>
        <w:rPr>
          <w:rFonts w:asciiTheme="minorHAnsi" w:hAnsiTheme="minorHAnsi"/>
        </w:rPr>
        <w:t>Point presentations; guidelines</w:t>
      </w:r>
      <w:r w:rsidRPr="00991D95">
        <w:rPr>
          <w:rFonts w:asciiTheme="minorHAnsi" w:hAnsiTheme="minorHAnsi"/>
        </w:rPr>
        <w:t xml:space="preserve">; “tools”; website, etc.)  </w:t>
      </w:r>
    </w:p>
    <w:p w:rsidR="00354D91" w:rsidRPr="00991D95" w:rsidRDefault="00354D91" w:rsidP="00354D91">
      <w:pPr>
        <w:rPr>
          <w:rFonts w:asciiTheme="minorHAnsi" w:hAnsiTheme="minorHAnsi"/>
        </w:rPr>
      </w:pPr>
    </w:p>
    <w:p w:rsidR="00FF1657" w:rsidRPr="00991D95" w:rsidRDefault="00FF1657" w:rsidP="00FF1657">
      <w:pPr>
        <w:pStyle w:val="ListParagraph"/>
        <w:numPr>
          <w:ilvl w:val="0"/>
          <w:numId w:val="7"/>
        </w:numPr>
        <w:contextualSpacing/>
        <w:rPr>
          <w:rFonts w:asciiTheme="minorHAnsi" w:hAnsiTheme="minorHAnsi"/>
        </w:rPr>
      </w:pPr>
      <w:r w:rsidRPr="00991D95">
        <w:rPr>
          <w:rFonts w:asciiTheme="minorHAnsi" w:hAnsiTheme="minorHAnsi"/>
        </w:rPr>
        <w:t xml:space="preserve">Introduction to how facilitate/undertake a consultation process </w:t>
      </w:r>
      <w:r w:rsidR="002C4DCC">
        <w:rPr>
          <w:rFonts w:asciiTheme="minorHAnsi" w:hAnsiTheme="minorHAnsi"/>
        </w:rPr>
        <w:t>using the Open Standards process</w:t>
      </w:r>
    </w:p>
    <w:p w:rsidR="00FF1657" w:rsidRPr="00991D95" w:rsidRDefault="00FF1657" w:rsidP="00FF1657">
      <w:pPr>
        <w:contextualSpacing/>
        <w:rPr>
          <w:rFonts w:asciiTheme="minorHAnsi" w:hAnsiTheme="minorHAnsi"/>
        </w:rPr>
      </w:pPr>
    </w:p>
    <w:p w:rsidR="00FF1657" w:rsidRDefault="00FF1657" w:rsidP="00FF1657">
      <w:pPr>
        <w:pStyle w:val="ListParagraph"/>
        <w:numPr>
          <w:ilvl w:val="0"/>
          <w:numId w:val="7"/>
        </w:numPr>
        <w:contextualSpacing/>
        <w:rPr>
          <w:rFonts w:asciiTheme="minorHAnsi" w:hAnsiTheme="minorHAnsi"/>
        </w:rPr>
      </w:pPr>
      <w:r w:rsidRPr="00991D95">
        <w:rPr>
          <w:rFonts w:asciiTheme="minorHAnsi" w:hAnsiTheme="minorHAnsi"/>
        </w:rPr>
        <w:t>Identify areas of the practice for which new teams would like additional support and training.</w:t>
      </w:r>
    </w:p>
    <w:p w:rsidR="00E13208" w:rsidRDefault="00E13208" w:rsidP="00E13208">
      <w:pPr>
        <w:contextualSpacing/>
        <w:rPr>
          <w:rFonts w:asciiTheme="minorHAnsi" w:hAnsiTheme="minorHAnsi"/>
        </w:rPr>
      </w:pPr>
    </w:p>
    <w:p w:rsidR="00D70DEB" w:rsidRPr="00E13208" w:rsidRDefault="00D70DEB" w:rsidP="00E13208">
      <w:pPr>
        <w:contextualSpacing/>
        <w:rPr>
          <w:rFonts w:asciiTheme="minorHAnsi" w:hAnsiTheme="minorHAnsi"/>
        </w:rPr>
      </w:pPr>
    </w:p>
    <w:p w:rsidR="00E13208" w:rsidRPr="00E13208" w:rsidRDefault="00D70DEB" w:rsidP="00E13208">
      <w:pPr>
        <w:rPr>
          <w:rFonts w:asciiTheme="minorHAnsi" w:hAnsiTheme="minorHAnsi"/>
          <w:b/>
          <w:sz w:val="36"/>
        </w:rPr>
      </w:pPr>
      <w:r>
        <w:rPr>
          <w:rFonts w:asciiTheme="minorHAnsi" w:hAnsiTheme="minorHAnsi"/>
          <w:b/>
          <w:sz w:val="36"/>
        </w:rPr>
        <w:t>Workshop Agenda</w:t>
      </w:r>
    </w:p>
    <w:p w:rsidR="00E13208" w:rsidRDefault="00E13208" w:rsidP="00E13208">
      <w:pPr>
        <w:rPr>
          <w:rFonts w:asciiTheme="minorHAnsi" w:hAnsiTheme="minorHAnsi"/>
        </w:rPr>
      </w:pPr>
    </w:p>
    <w:p w:rsidR="00D70DEB" w:rsidRPr="00E13208" w:rsidRDefault="00D70DEB" w:rsidP="00E13208">
      <w:pPr>
        <w:rPr>
          <w:rFonts w:asciiTheme="minorHAnsi" w:hAnsiTheme="minorHAnsi"/>
        </w:rPr>
      </w:pPr>
      <w:r>
        <w:rPr>
          <w:rFonts w:asciiTheme="minorHAnsi" w:hAnsiTheme="minorHAnsi"/>
        </w:rPr>
        <w:t>The Workshop will follow the Agenda below.</w:t>
      </w:r>
    </w:p>
    <w:p w:rsidR="00E13208" w:rsidRPr="00E13208" w:rsidRDefault="00E13208" w:rsidP="00E13208">
      <w:pPr>
        <w:pStyle w:val="ListParagraph"/>
        <w:ind w:left="360"/>
        <w:rPr>
          <w:rFonts w:asciiTheme="minorHAnsi" w:hAnsiTheme="minorHAnsi"/>
        </w:rPr>
      </w:pPr>
    </w:p>
    <w:p w:rsidR="00E13208" w:rsidRDefault="00E13208">
      <w:pPr>
        <w:spacing w:after="200" w:line="276" w:lineRule="auto"/>
        <w:rPr>
          <w:rFonts w:asciiTheme="minorHAnsi" w:hAnsiTheme="minorHAnsi"/>
          <w:sz w:val="22"/>
          <w:szCs w:val="22"/>
        </w:rPr>
      </w:pPr>
      <w:r>
        <w:rPr>
          <w:rFonts w:asciiTheme="minorHAnsi" w:hAnsiTheme="minorHAnsi"/>
        </w:rPr>
        <w:br w:type="page"/>
      </w:r>
    </w:p>
    <w:p w:rsidR="00010ABF" w:rsidRPr="00991D95" w:rsidRDefault="00010ABF" w:rsidP="00010ABF">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1629"/>
        <w:gridCol w:w="7613"/>
      </w:tblGrid>
      <w:tr w:rsidR="00991D95" w:rsidRPr="00991D95" w:rsidTr="00B114C1">
        <w:trPr>
          <w:trHeight w:val="572"/>
        </w:trPr>
        <w:tc>
          <w:tcPr>
            <w:tcW w:w="9242" w:type="dxa"/>
            <w:gridSpan w:val="2"/>
            <w:shd w:val="clear" w:color="auto" w:fill="9BBB59" w:themeFill="accent3"/>
            <w:vAlign w:val="center"/>
          </w:tcPr>
          <w:p w:rsidR="00991D95" w:rsidRPr="00991D95" w:rsidRDefault="00684458" w:rsidP="002C4DCC">
            <w:pPr>
              <w:rPr>
                <w:rFonts w:asciiTheme="minorHAnsi" w:hAnsiTheme="minorHAnsi"/>
                <w:b/>
                <w:sz w:val="28"/>
                <w:szCs w:val="28"/>
              </w:rPr>
            </w:pPr>
            <w:r>
              <w:rPr>
                <w:rFonts w:asciiTheme="minorHAnsi" w:hAnsiTheme="minorHAnsi"/>
                <w:b/>
                <w:sz w:val="28"/>
                <w:szCs w:val="28"/>
              </w:rPr>
              <w:t>DAY 1</w:t>
            </w:r>
            <w:r w:rsidR="006211F1" w:rsidRPr="00991D95">
              <w:rPr>
                <w:rFonts w:asciiTheme="minorHAnsi" w:hAnsiTheme="minorHAnsi"/>
                <w:b/>
                <w:sz w:val="28"/>
                <w:szCs w:val="28"/>
              </w:rPr>
              <w:t xml:space="preserve"> </w:t>
            </w:r>
          </w:p>
        </w:tc>
      </w:tr>
      <w:tr w:rsidR="000070BF" w:rsidRPr="00991D95" w:rsidTr="00D70DEB">
        <w:tc>
          <w:tcPr>
            <w:tcW w:w="1629" w:type="dxa"/>
            <w:tcBorders>
              <w:bottom w:val="nil"/>
            </w:tcBorders>
          </w:tcPr>
          <w:p w:rsidR="000070BF" w:rsidRPr="00D70DEB" w:rsidRDefault="00306205" w:rsidP="00F2225E">
            <w:pPr>
              <w:rPr>
                <w:rFonts w:asciiTheme="minorHAnsi" w:hAnsiTheme="minorHAnsi"/>
                <w:b/>
                <w:sz w:val="22"/>
                <w:szCs w:val="22"/>
              </w:rPr>
            </w:pPr>
            <w:r w:rsidRPr="00D70DEB">
              <w:rPr>
                <w:rFonts w:asciiTheme="minorHAnsi" w:hAnsiTheme="minorHAnsi"/>
                <w:b/>
                <w:szCs w:val="22"/>
              </w:rPr>
              <w:t>A.M.</w:t>
            </w:r>
          </w:p>
        </w:tc>
        <w:tc>
          <w:tcPr>
            <w:tcW w:w="7613" w:type="dxa"/>
          </w:tcPr>
          <w:p w:rsidR="000070BF" w:rsidRPr="000334E4" w:rsidRDefault="000070BF" w:rsidP="000334E4">
            <w:pPr>
              <w:rPr>
                <w:rFonts w:asciiTheme="minorHAnsi" w:hAnsiTheme="minorHAnsi"/>
              </w:rPr>
            </w:pPr>
            <w:r w:rsidRPr="00FA5135">
              <w:rPr>
                <w:rFonts w:asciiTheme="minorHAnsi" w:hAnsiTheme="minorHAnsi"/>
                <w:b/>
              </w:rPr>
              <w:t>Welcome. Purpose &amp; objectives</w:t>
            </w:r>
            <w:r w:rsidR="00684458">
              <w:rPr>
                <w:rFonts w:asciiTheme="minorHAnsi" w:hAnsiTheme="minorHAnsi"/>
              </w:rPr>
              <w:t>.</w:t>
            </w:r>
          </w:p>
          <w:p w:rsidR="000070BF" w:rsidRPr="000334E4" w:rsidRDefault="000070BF" w:rsidP="000334E4">
            <w:pPr>
              <w:pStyle w:val="ListParagraph"/>
              <w:numPr>
                <w:ilvl w:val="0"/>
                <w:numId w:val="7"/>
              </w:numPr>
              <w:ind w:left="639" w:hanging="279"/>
              <w:rPr>
                <w:rFonts w:asciiTheme="minorHAnsi" w:hAnsiTheme="minorHAnsi"/>
              </w:rPr>
            </w:pPr>
            <w:r w:rsidRPr="000334E4">
              <w:rPr>
                <w:rFonts w:asciiTheme="minorHAnsi" w:hAnsiTheme="minorHAnsi"/>
              </w:rPr>
              <w:t xml:space="preserve">Review objectives, agenda, logistics </w:t>
            </w:r>
          </w:p>
          <w:p w:rsidR="000070BF" w:rsidRPr="00104820" w:rsidRDefault="000070BF" w:rsidP="000334E4">
            <w:pPr>
              <w:pStyle w:val="ListParagraph"/>
              <w:numPr>
                <w:ilvl w:val="0"/>
                <w:numId w:val="7"/>
              </w:numPr>
              <w:ind w:left="639" w:hanging="279"/>
              <w:rPr>
                <w:rFonts w:asciiTheme="minorHAnsi" w:hAnsiTheme="minorHAnsi"/>
              </w:rPr>
            </w:pPr>
            <w:r w:rsidRPr="000334E4">
              <w:rPr>
                <w:rFonts w:asciiTheme="minorHAnsi" w:hAnsiTheme="minorHAnsi"/>
              </w:rPr>
              <w:t>Background material, notebooks and homework</w:t>
            </w:r>
          </w:p>
        </w:tc>
      </w:tr>
      <w:tr w:rsidR="000070BF" w:rsidRPr="00991D95" w:rsidTr="00D70DEB">
        <w:tc>
          <w:tcPr>
            <w:tcW w:w="1629" w:type="dxa"/>
            <w:tcBorders>
              <w:top w:val="nil"/>
              <w:bottom w:val="nil"/>
            </w:tcBorders>
          </w:tcPr>
          <w:p w:rsidR="000070BF" w:rsidRDefault="000070BF" w:rsidP="00F2225E">
            <w:pPr>
              <w:rPr>
                <w:rFonts w:asciiTheme="minorHAnsi" w:hAnsiTheme="minorHAnsi"/>
                <w:sz w:val="22"/>
                <w:szCs w:val="22"/>
              </w:rPr>
            </w:pPr>
          </w:p>
        </w:tc>
        <w:tc>
          <w:tcPr>
            <w:tcW w:w="7613" w:type="dxa"/>
          </w:tcPr>
          <w:p w:rsidR="000070BF" w:rsidRPr="00F90186" w:rsidRDefault="000070BF" w:rsidP="00104820">
            <w:pPr>
              <w:rPr>
                <w:rFonts w:asciiTheme="minorHAnsi" w:hAnsiTheme="minorHAnsi"/>
              </w:rPr>
            </w:pPr>
            <w:r w:rsidRPr="00FA5135">
              <w:rPr>
                <w:rFonts w:asciiTheme="minorHAnsi" w:hAnsiTheme="minorHAnsi"/>
                <w:b/>
              </w:rPr>
              <w:t xml:space="preserve">Introduction to </w:t>
            </w:r>
            <w:r w:rsidR="002C4DCC">
              <w:rPr>
                <w:rFonts w:asciiTheme="minorHAnsi" w:hAnsiTheme="minorHAnsi"/>
                <w:b/>
              </w:rPr>
              <w:t>O</w:t>
            </w:r>
            <w:r w:rsidR="00104820">
              <w:rPr>
                <w:rFonts w:asciiTheme="minorHAnsi" w:hAnsiTheme="minorHAnsi"/>
                <w:b/>
              </w:rPr>
              <w:t xml:space="preserve">pen </w:t>
            </w:r>
            <w:r w:rsidR="002C4DCC">
              <w:rPr>
                <w:rFonts w:asciiTheme="minorHAnsi" w:hAnsiTheme="minorHAnsi"/>
                <w:b/>
              </w:rPr>
              <w:t>S</w:t>
            </w:r>
            <w:r w:rsidR="00104820">
              <w:rPr>
                <w:rFonts w:asciiTheme="minorHAnsi" w:hAnsiTheme="minorHAnsi"/>
                <w:b/>
              </w:rPr>
              <w:t>tandards</w:t>
            </w:r>
            <w:r>
              <w:rPr>
                <w:rFonts w:asciiTheme="minorHAnsi" w:hAnsiTheme="minorHAnsi"/>
                <w:b/>
              </w:rPr>
              <w:t xml:space="preserve">. </w:t>
            </w:r>
            <w:r w:rsidR="00104820">
              <w:rPr>
                <w:rFonts w:asciiTheme="minorHAnsi" w:hAnsiTheme="minorHAnsi"/>
                <w:b/>
              </w:rPr>
              <w:t>(Presentation</w:t>
            </w:r>
            <w:r w:rsidR="00306205">
              <w:rPr>
                <w:rFonts w:asciiTheme="minorHAnsi" w:hAnsiTheme="minorHAnsi"/>
                <w:b/>
              </w:rPr>
              <w:t>: overview of the process</w:t>
            </w:r>
            <w:r w:rsidR="00104820">
              <w:rPr>
                <w:rFonts w:asciiTheme="minorHAnsi" w:hAnsiTheme="minorHAnsi"/>
                <w:b/>
              </w:rPr>
              <w:t xml:space="preserve">) </w:t>
            </w:r>
          </w:p>
        </w:tc>
      </w:tr>
      <w:tr w:rsidR="000070BF" w:rsidRPr="00991D95" w:rsidTr="00D70DEB">
        <w:tc>
          <w:tcPr>
            <w:tcW w:w="1629" w:type="dxa"/>
            <w:tcBorders>
              <w:top w:val="nil"/>
              <w:bottom w:val="nil"/>
            </w:tcBorders>
          </w:tcPr>
          <w:p w:rsidR="000070BF" w:rsidRPr="00991D95" w:rsidRDefault="000070BF" w:rsidP="00F2225E">
            <w:pPr>
              <w:rPr>
                <w:rFonts w:asciiTheme="minorHAnsi" w:hAnsiTheme="minorHAnsi"/>
                <w:sz w:val="22"/>
                <w:szCs w:val="22"/>
              </w:rPr>
            </w:pPr>
          </w:p>
        </w:tc>
        <w:tc>
          <w:tcPr>
            <w:tcW w:w="7613" w:type="dxa"/>
          </w:tcPr>
          <w:p w:rsidR="000070BF" w:rsidRPr="00FA5135" w:rsidRDefault="000070BF" w:rsidP="00F90186">
            <w:pPr>
              <w:rPr>
                <w:rFonts w:asciiTheme="minorHAnsi" w:hAnsiTheme="minorHAnsi"/>
                <w:b/>
              </w:rPr>
            </w:pPr>
            <w:r w:rsidRPr="00FA5135">
              <w:rPr>
                <w:rFonts w:asciiTheme="minorHAnsi" w:hAnsiTheme="minorHAnsi"/>
                <w:b/>
              </w:rPr>
              <w:t>Participant introductions</w:t>
            </w:r>
            <w:r>
              <w:rPr>
                <w:rFonts w:asciiTheme="minorHAnsi" w:hAnsiTheme="minorHAnsi"/>
                <w:b/>
              </w:rPr>
              <w:t xml:space="preserve"> - Everyone</w:t>
            </w:r>
          </w:p>
          <w:p w:rsidR="000070BF" w:rsidRPr="00991D95" w:rsidRDefault="002C4DCC" w:rsidP="001807C9">
            <w:pPr>
              <w:rPr>
                <w:rFonts w:asciiTheme="minorHAnsi" w:hAnsiTheme="minorHAnsi"/>
              </w:rPr>
            </w:pPr>
            <w:r>
              <w:rPr>
                <w:rFonts w:asciiTheme="minorHAnsi" w:hAnsiTheme="minorHAnsi"/>
              </w:rPr>
              <w:t>Each team will have around 10 minutes, including time for questions from the rest of the group,</w:t>
            </w:r>
            <w:r w:rsidR="000070BF" w:rsidRPr="00F90186">
              <w:rPr>
                <w:rFonts w:asciiTheme="minorHAnsi" w:hAnsiTheme="minorHAnsi"/>
              </w:rPr>
              <w:t xml:space="preserve"> to</w:t>
            </w:r>
            <w:r>
              <w:rPr>
                <w:rFonts w:asciiTheme="minorHAnsi" w:hAnsiTheme="minorHAnsi"/>
              </w:rPr>
              <w:t xml:space="preserve"> briefly describe their project: where it is; what the main issues are </w:t>
            </w:r>
            <w:r w:rsidR="000070BF" w:rsidRPr="00F90186">
              <w:rPr>
                <w:rFonts w:asciiTheme="minorHAnsi" w:hAnsiTheme="minorHAnsi"/>
              </w:rPr>
              <w:t>in terms of planning process</w:t>
            </w:r>
            <w:r>
              <w:rPr>
                <w:rFonts w:asciiTheme="minorHAnsi" w:hAnsiTheme="minorHAnsi"/>
              </w:rPr>
              <w:t>; what they want to get from the workshop.</w:t>
            </w:r>
            <w:r w:rsidR="000070BF" w:rsidRPr="00F90186">
              <w:rPr>
                <w:rFonts w:asciiTheme="minorHAnsi" w:hAnsiTheme="minorHAnsi"/>
              </w:rPr>
              <w:t xml:space="preserve"> </w:t>
            </w:r>
          </w:p>
        </w:tc>
      </w:tr>
      <w:tr w:rsidR="00684458" w:rsidRPr="00991D95" w:rsidTr="00D70DEB">
        <w:tc>
          <w:tcPr>
            <w:tcW w:w="1629" w:type="dxa"/>
            <w:tcBorders>
              <w:top w:val="nil"/>
              <w:bottom w:val="nil"/>
            </w:tcBorders>
          </w:tcPr>
          <w:p w:rsidR="00684458" w:rsidRPr="00991D95" w:rsidRDefault="00684458" w:rsidP="004A0B83">
            <w:pPr>
              <w:rPr>
                <w:rFonts w:asciiTheme="minorHAnsi" w:hAnsiTheme="minorHAnsi"/>
                <w:sz w:val="22"/>
                <w:szCs w:val="22"/>
              </w:rPr>
            </w:pPr>
          </w:p>
        </w:tc>
        <w:tc>
          <w:tcPr>
            <w:tcW w:w="7613" w:type="dxa"/>
          </w:tcPr>
          <w:p w:rsidR="00684458" w:rsidRDefault="00684458" w:rsidP="004A0B83">
            <w:pPr>
              <w:rPr>
                <w:rFonts w:asciiTheme="minorHAnsi" w:hAnsiTheme="minorHAnsi"/>
              </w:rPr>
            </w:pPr>
            <w:r>
              <w:rPr>
                <w:rFonts w:asciiTheme="minorHAnsi" w:hAnsiTheme="minorHAnsi"/>
                <w:b/>
              </w:rPr>
              <w:t>Key Concepts</w:t>
            </w:r>
            <w:r w:rsidRPr="00F2225E">
              <w:rPr>
                <w:rFonts w:asciiTheme="minorHAnsi" w:hAnsiTheme="minorHAnsi"/>
              </w:rPr>
              <w:t xml:space="preserve">– people, places, process, language </w:t>
            </w:r>
          </w:p>
          <w:p w:rsidR="00684458" w:rsidRPr="00684458" w:rsidRDefault="00684458" w:rsidP="004A0B83">
            <w:pPr>
              <w:pStyle w:val="ListParagraph"/>
              <w:numPr>
                <w:ilvl w:val="0"/>
                <w:numId w:val="9"/>
              </w:numPr>
              <w:ind w:left="356" w:hanging="295"/>
              <w:rPr>
                <w:rFonts w:asciiTheme="minorHAnsi" w:hAnsiTheme="minorHAnsi"/>
              </w:rPr>
            </w:pPr>
            <w:r>
              <w:rPr>
                <w:rFonts w:asciiTheme="minorHAnsi" w:hAnsiTheme="minorHAnsi"/>
                <w:sz w:val="24"/>
              </w:rPr>
              <w:t>Targets</w:t>
            </w:r>
          </w:p>
          <w:p w:rsidR="00684458" w:rsidRPr="00684458" w:rsidRDefault="00684458" w:rsidP="004A0B83">
            <w:pPr>
              <w:pStyle w:val="ListParagraph"/>
              <w:numPr>
                <w:ilvl w:val="0"/>
                <w:numId w:val="9"/>
              </w:numPr>
              <w:ind w:left="356" w:hanging="295"/>
              <w:rPr>
                <w:rFonts w:asciiTheme="minorHAnsi" w:hAnsiTheme="minorHAnsi"/>
              </w:rPr>
            </w:pPr>
            <w:r>
              <w:rPr>
                <w:rFonts w:asciiTheme="minorHAnsi" w:hAnsiTheme="minorHAnsi"/>
                <w:sz w:val="24"/>
              </w:rPr>
              <w:t>Threats</w:t>
            </w:r>
          </w:p>
          <w:p w:rsidR="00684458" w:rsidRPr="00684458" w:rsidRDefault="00684458" w:rsidP="004A0B83">
            <w:pPr>
              <w:pStyle w:val="ListParagraph"/>
              <w:numPr>
                <w:ilvl w:val="0"/>
                <w:numId w:val="9"/>
              </w:numPr>
              <w:ind w:left="356" w:hanging="295"/>
              <w:rPr>
                <w:rFonts w:asciiTheme="minorHAnsi" w:hAnsiTheme="minorHAnsi"/>
              </w:rPr>
            </w:pPr>
            <w:r>
              <w:rPr>
                <w:rFonts w:asciiTheme="minorHAnsi" w:hAnsiTheme="minorHAnsi"/>
                <w:sz w:val="24"/>
              </w:rPr>
              <w:t>Situation</w:t>
            </w:r>
          </w:p>
          <w:p w:rsidR="00684458" w:rsidRPr="00684458" w:rsidRDefault="00684458" w:rsidP="004A0B83">
            <w:pPr>
              <w:pStyle w:val="ListParagraph"/>
              <w:numPr>
                <w:ilvl w:val="0"/>
                <w:numId w:val="9"/>
              </w:numPr>
              <w:ind w:left="356" w:hanging="295"/>
              <w:rPr>
                <w:rFonts w:asciiTheme="minorHAnsi" w:hAnsiTheme="minorHAnsi"/>
              </w:rPr>
            </w:pPr>
            <w:r>
              <w:rPr>
                <w:rFonts w:asciiTheme="minorHAnsi" w:hAnsiTheme="minorHAnsi"/>
                <w:sz w:val="24"/>
              </w:rPr>
              <w:t>Results</w:t>
            </w:r>
          </w:p>
          <w:p w:rsidR="00684458" w:rsidRPr="00684458" w:rsidRDefault="00684458" w:rsidP="004A0B83">
            <w:pPr>
              <w:pStyle w:val="ListParagraph"/>
              <w:numPr>
                <w:ilvl w:val="0"/>
                <w:numId w:val="9"/>
              </w:numPr>
              <w:ind w:left="356" w:hanging="295"/>
              <w:rPr>
                <w:rFonts w:asciiTheme="minorHAnsi" w:hAnsiTheme="minorHAnsi"/>
              </w:rPr>
            </w:pPr>
            <w:r>
              <w:rPr>
                <w:rFonts w:asciiTheme="minorHAnsi" w:hAnsiTheme="minorHAnsi"/>
                <w:sz w:val="24"/>
              </w:rPr>
              <w:t>Monitoring</w:t>
            </w:r>
          </w:p>
          <w:p w:rsidR="00684458" w:rsidRPr="00104820" w:rsidRDefault="00684458" w:rsidP="004A0B83">
            <w:pPr>
              <w:pStyle w:val="ListParagraph"/>
              <w:numPr>
                <w:ilvl w:val="0"/>
                <w:numId w:val="9"/>
              </w:numPr>
              <w:ind w:left="356" w:hanging="295"/>
              <w:rPr>
                <w:rFonts w:asciiTheme="minorHAnsi" w:hAnsiTheme="minorHAnsi"/>
              </w:rPr>
            </w:pPr>
            <w:r>
              <w:rPr>
                <w:rFonts w:asciiTheme="minorHAnsi" w:hAnsiTheme="minorHAnsi"/>
                <w:sz w:val="24"/>
              </w:rPr>
              <w:t xml:space="preserve">Reporting </w:t>
            </w:r>
          </w:p>
          <w:p w:rsidR="00684458" w:rsidRPr="00104820" w:rsidRDefault="00684458" w:rsidP="004A0B83">
            <w:pPr>
              <w:ind w:left="61"/>
              <w:rPr>
                <w:rFonts w:asciiTheme="minorHAnsi" w:hAnsiTheme="minorHAnsi"/>
                <w:b/>
              </w:rPr>
            </w:pPr>
            <w:r>
              <w:rPr>
                <w:rFonts w:asciiTheme="minorHAnsi" w:hAnsiTheme="minorHAnsi"/>
                <w:b/>
              </w:rPr>
              <w:t>Presentation, Tools to use, Introduction of exercise for groups</w:t>
            </w:r>
          </w:p>
        </w:tc>
      </w:tr>
      <w:tr w:rsidR="00684458" w:rsidRPr="00991D95" w:rsidTr="00D70DEB">
        <w:trPr>
          <w:trHeight w:val="734"/>
        </w:trPr>
        <w:tc>
          <w:tcPr>
            <w:tcW w:w="1629" w:type="dxa"/>
            <w:tcBorders>
              <w:top w:val="nil"/>
            </w:tcBorders>
          </w:tcPr>
          <w:p w:rsidR="00684458" w:rsidRPr="00991D95" w:rsidRDefault="00684458" w:rsidP="00DF07A7">
            <w:pPr>
              <w:rPr>
                <w:rFonts w:asciiTheme="minorHAnsi" w:hAnsiTheme="minorHAnsi"/>
                <w:sz w:val="22"/>
                <w:szCs w:val="22"/>
              </w:rPr>
            </w:pPr>
          </w:p>
        </w:tc>
        <w:tc>
          <w:tcPr>
            <w:tcW w:w="7613" w:type="dxa"/>
          </w:tcPr>
          <w:p w:rsidR="00684458" w:rsidRPr="00991D95" w:rsidRDefault="00684458" w:rsidP="007C12B1">
            <w:pPr>
              <w:rPr>
                <w:rFonts w:asciiTheme="minorHAnsi" w:hAnsiTheme="minorHAnsi"/>
                <w:sz w:val="22"/>
                <w:szCs w:val="22"/>
              </w:rPr>
            </w:pPr>
            <w:r>
              <w:rPr>
                <w:rFonts w:asciiTheme="minorHAnsi" w:hAnsiTheme="minorHAnsi"/>
                <w:b/>
              </w:rPr>
              <w:t xml:space="preserve">Exercise: </w:t>
            </w:r>
            <w:r w:rsidRPr="002A05A2">
              <w:rPr>
                <w:rFonts w:asciiTheme="minorHAnsi" w:hAnsiTheme="minorHAnsi"/>
              </w:rPr>
              <w:t>Break out session</w:t>
            </w:r>
            <w:r>
              <w:rPr>
                <w:rFonts w:asciiTheme="minorHAnsi" w:hAnsiTheme="minorHAnsi"/>
              </w:rPr>
              <w:t xml:space="preserve"> - Each team to develop Vision and Scope for their project using the steps and tools provided. Followed by </w:t>
            </w:r>
            <w:r>
              <w:rPr>
                <w:rFonts w:asciiTheme="minorHAnsi" w:hAnsiTheme="minorHAnsi"/>
                <w:b/>
              </w:rPr>
              <w:t>Facilitated feedback session.</w:t>
            </w:r>
          </w:p>
        </w:tc>
      </w:tr>
      <w:tr w:rsidR="00684458" w:rsidRPr="000334E4" w:rsidTr="00D70DEB">
        <w:tc>
          <w:tcPr>
            <w:tcW w:w="1629" w:type="dxa"/>
            <w:tcBorders>
              <w:bottom w:val="single" w:sz="4" w:space="0" w:color="auto"/>
            </w:tcBorders>
            <w:shd w:val="clear" w:color="auto" w:fill="D6E3BC" w:themeFill="accent3" w:themeFillTint="66"/>
          </w:tcPr>
          <w:p w:rsidR="00684458" w:rsidRPr="000334E4" w:rsidRDefault="00684458" w:rsidP="00F2225E">
            <w:pPr>
              <w:rPr>
                <w:rFonts w:asciiTheme="minorHAnsi" w:hAnsiTheme="minorHAnsi"/>
                <w:b/>
                <w:sz w:val="22"/>
                <w:szCs w:val="22"/>
              </w:rPr>
            </w:pPr>
          </w:p>
        </w:tc>
        <w:tc>
          <w:tcPr>
            <w:tcW w:w="7613" w:type="dxa"/>
            <w:shd w:val="clear" w:color="auto" w:fill="D6E3BC" w:themeFill="accent3" w:themeFillTint="66"/>
          </w:tcPr>
          <w:p w:rsidR="00684458" w:rsidRPr="000334E4" w:rsidRDefault="00684458" w:rsidP="006211F1">
            <w:pPr>
              <w:rPr>
                <w:rFonts w:asciiTheme="minorHAnsi" w:hAnsiTheme="minorHAnsi"/>
                <w:b/>
              </w:rPr>
            </w:pPr>
            <w:r w:rsidRPr="000334E4">
              <w:rPr>
                <w:rFonts w:asciiTheme="minorHAnsi" w:hAnsiTheme="minorHAnsi"/>
                <w:b/>
              </w:rPr>
              <w:t>LUNCH</w:t>
            </w:r>
          </w:p>
        </w:tc>
      </w:tr>
      <w:tr w:rsidR="00684458" w:rsidRPr="00991D95" w:rsidTr="00D70DEB">
        <w:trPr>
          <w:trHeight w:val="734"/>
        </w:trPr>
        <w:tc>
          <w:tcPr>
            <w:tcW w:w="1629" w:type="dxa"/>
            <w:tcBorders>
              <w:bottom w:val="nil"/>
            </w:tcBorders>
          </w:tcPr>
          <w:p w:rsidR="00684458" w:rsidRPr="00D70DEB" w:rsidRDefault="00684458" w:rsidP="004D547D">
            <w:pPr>
              <w:rPr>
                <w:rFonts w:asciiTheme="minorHAnsi" w:hAnsiTheme="minorHAnsi"/>
                <w:b/>
                <w:sz w:val="22"/>
                <w:szCs w:val="22"/>
              </w:rPr>
            </w:pPr>
            <w:r w:rsidRPr="00D70DEB">
              <w:rPr>
                <w:rFonts w:asciiTheme="minorHAnsi" w:hAnsiTheme="minorHAnsi"/>
                <w:b/>
                <w:sz w:val="22"/>
                <w:szCs w:val="22"/>
              </w:rPr>
              <w:t>P.M.</w:t>
            </w:r>
          </w:p>
        </w:tc>
        <w:tc>
          <w:tcPr>
            <w:tcW w:w="7613" w:type="dxa"/>
          </w:tcPr>
          <w:p w:rsidR="00684458" w:rsidRPr="00991D95" w:rsidRDefault="00684458" w:rsidP="00F02FF3">
            <w:pPr>
              <w:rPr>
                <w:rFonts w:asciiTheme="minorHAnsi" w:hAnsiTheme="minorHAnsi"/>
                <w:sz w:val="22"/>
                <w:szCs w:val="22"/>
              </w:rPr>
            </w:pPr>
            <w:r w:rsidRPr="008F2E24">
              <w:rPr>
                <w:rFonts w:asciiTheme="minorHAnsi" w:hAnsiTheme="minorHAnsi"/>
                <w:b/>
                <w:sz w:val="22"/>
                <w:szCs w:val="22"/>
              </w:rPr>
              <w:t>Targets - Landscape, Livelihood, Cultural, Bio-cultural, Language– What are we trying to Manage?</w:t>
            </w:r>
            <w:r>
              <w:rPr>
                <w:rFonts w:asciiTheme="minorHAnsi" w:hAnsiTheme="minorHAnsi"/>
                <w:sz w:val="22"/>
                <w:szCs w:val="22"/>
              </w:rPr>
              <w:t xml:space="preserve"> </w:t>
            </w:r>
          </w:p>
          <w:p w:rsidR="00684458" w:rsidRPr="00991D95" w:rsidRDefault="00684458" w:rsidP="00F02FF3">
            <w:pPr>
              <w:pStyle w:val="ListParagraph"/>
              <w:numPr>
                <w:ilvl w:val="0"/>
                <w:numId w:val="4"/>
              </w:numPr>
              <w:ind w:left="175" w:hanging="175"/>
              <w:rPr>
                <w:rFonts w:asciiTheme="minorHAnsi" w:hAnsiTheme="minorHAnsi"/>
              </w:rPr>
            </w:pPr>
            <w:r>
              <w:rPr>
                <w:rFonts w:asciiTheme="minorHAnsi" w:hAnsiTheme="minorHAnsi"/>
              </w:rPr>
              <w:t>Presentation of the Step</w:t>
            </w:r>
            <w:r w:rsidR="00887785">
              <w:rPr>
                <w:rFonts w:asciiTheme="minorHAnsi" w:hAnsiTheme="minorHAnsi"/>
              </w:rPr>
              <w:t xml:space="preserve"> </w:t>
            </w:r>
            <w:proofErr w:type="spellStart"/>
            <w:r w:rsidR="00887785">
              <w:rPr>
                <w:rFonts w:asciiTheme="minorHAnsi" w:hAnsiTheme="minorHAnsi"/>
              </w:rPr>
              <w:t>incl</w:t>
            </w:r>
            <w:proofErr w:type="spellEnd"/>
            <w:r w:rsidR="00887785">
              <w:rPr>
                <w:rFonts w:asciiTheme="minorHAnsi" w:hAnsiTheme="minorHAnsi"/>
              </w:rPr>
              <w:t xml:space="preserve"> Viability (simple – using Indicators only)</w:t>
            </w:r>
          </w:p>
          <w:p w:rsidR="00684458" w:rsidRPr="00991D95" w:rsidRDefault="00684458" w:rsidP="00F02FF3">
            <w:pPr>
              <w:pStyle w:val="ListParagraph"/>
              <w:numPr>
                <w:ilvl w:val="0"/>
                <w:numId w:val="4"/>
              </w:numPr>
              <w:ind w:left="175" w:hanging="175"/>
              <w:rPr>
                <w:rFonts w:asciiTheme="minorHAnsi" w:hAnsiTheme="minorHAnsi"/>
              </w:rPr>
            </w:pPr>
            <w:r>
              <w:rPr>
                <w:rFonts w:asciiTheme="minorHAnsi" w:hAnsiTheme="minorHAnsi"/>
              </w:rPr>
              <w:t>Introduction of tools that can be used</w:t>
            </w:r>
          </w:p>
          <w:p w:rsidR="00684458" w:rsidRPr="00306205" w:rsidRDefault="00684458" w:rsidP="00F02FF3">
            <w:pPr>
              <w:pStyle w:val="ListParagraph"/>
              <w:numPr>
                <w:ilvl w:val="0"/>
                <w:numId w:val="4"/>
              </w:numPr>
              <w:ind w:left="175" w:hanging="175"/>
              <w:rPr>
                <w:rFonts w:asciiTheme="minorHAnsi" w:hAnsiTheme="minorHAnsi"/>
                <w:b/>
                <w:u w:val="single"/>
              </w:rPr>
            </w:pPr>
            <w:r>
              <w:rPr>
                <w:rFonts w:asciiTheme="minorHAnsi" w:hAnsiTheme="minorHAnsi"/>
              </w:rPr>
              <w:t>R</w:t>
            </w:r>
            <w:r w:rsidRPr="00991D95">
              <w:rPr>
                <w:rFonts w:asciiTheme="minorHAnsi" w:hAnsiTheme="minorHAnsi"/>
              </w:rPr>
              <w:t>esults</w:t>
            </w:r>
            <w:r>
              <w:rPr>
                <w:rFonts w:asciiTheme="minorHAnsi" w:hAnsiTheme="minorHAnsi"/>
              </w:rPr>
              <w:t>/outputs from this step</w:t>
            </w:r>
            <w:r w:rsidRPr="00991D95">
              <w:rPr>
                <w:rFonts w:asciiTheme="minorHAnsi" w:hAnsiTheme="minorHAnsi"/>
              </w:rPr>
              <w:t xml:space="preserve"> (how has it been used and adapted)</w:t>
            </w:r>
            <w:r>
              <w:rPr>
                <w:rFonts w:asciiTheme="minorHAnsi" w:hAnsiTheme="minorHAnsi"/>
              </w:rPr>
              <w:t>?</w:t>
            </w:r>
          </w:p>
          <w:p w:rsidR="00684458" w:rsidRPr="002A05A2" w:rsidRDefault="00684458" w:rsidP="00F02FF3">
            <w:pPr>
              <w:pStyle w:val="ListParagraph"/>
              <w:numPr>
                <w:ilvl w:val="0"/>
                <w:numId w:val="4"/>
              </w:numPr>
              <w:ind w:left="171" w:hanging="171"/>
              <w:rPr>
                <w:rFonts w:asciiTheme="minorHAnsi" w:hAnsiTheme="minorHAnsi"/>
              </w:rPr>
            </w:pPr>
            <w:r w:rsidRPr="002A05A2">
              <w:rPr>
                <w:rFonts w:asciiTheme="minorHAnsi" w:hAnsiTheme="minorHAnsi"/>
              </w:rPr>
              <w:t>Demonstration example</w:t>
            </w:r>
          </w:p>
        </w:tc>
      </w:tr>
      <w:tr w:rsidR="00684458" w:rsidRPr="00991D95" w:rsidTr="00D70DEB">
        <w:tc>
          <w:tcPr>
            <w:tcW w:w="1629" w:type="dxa"/>
            <w:tcBorders>
              <w:top w:val="nil"/>
              <w:bottom w:val="nil"/>
            </w:tcBorders>
          </w:tcPr>
          <w:p w:rsidR="00684458" w:rsidRPr="00991D95" w:rsidRDefault="00684458" w:rsidP="00B114C1">
            <w:pPr>
              <w:rPr>
                <w:rFonts w:asciiTheme="minorHAnsi" w:hAnsiTheme="minorHAnsi"/>
                <w:sz w:val="22"/>
                <w:szCs w:val="22"/>
              </w:rPr>
            </w:pPr>
          </w:p>
        </w:tc>
        <w:tc>
          <w:tcPr>
            <w:tcW w:w="7613" w:type="dxa"/>
          </w:tcPr>
          <w:p w:rsidR="00684458" w:rsidRPr="00991D95" w:rsidRDefault="00684458" w:rsidP="00684458">
            <w:pPr>
              <w:rPr>
                <w:rFonts w:asciiTheme="minorHAnsi" w:hAnsiTheme="minorHAnsi"/>
                <w:sz w:val="22"/>
                <w:szCs w:val="22"/>
              </w:rPr>
            </w:pPr>
            <w:r>
              <w:rPr>
                <w:rFonts w:asciiTheme="minorHAnsi" w:hAnsiTheme="minorHAnsi"/>
                <w:b/>
              </w:rPr>
              <w:t xml:space="preserve">Exercise: </w:t>
            </w:r>
            <w:r w:rsidRPr="002A05A2">
              <w:rPr>
                <w:rFonts w:asciiTheme="minorHAnsi" w:hAnsiTheme="minorHAnsi"/>
              </w:rPr>
              <w:t>Break out session</w:t>
            </w:r>
            <w:r>
              <w:rPr>
                <w:rFonts w:asciiTheme="minorHAnsi" w:hAnsiTheme="minorHAnsi"/>
              </w:rPr>
              <w:t xml:space="preserve"> - Develop targets (</w:t>
            </w:r>
            <w:r w:rsidRPr="002A05A2">
              <w:rPr>
                <w:rFonts w:asciiTheme="minorHAnsi" w:hAnsiTheme="minorHAnsi"/>
                <w:u w:val="single"/>
              </w:rPr>
              <w:t xml:space="preserve">at least </w:t>
            </w:r>
            <w:r>
              <w:rPr>
                <w:rFonts w:asciiTheme="minorHAnsi" w:hAnsiTheme="minorHAnsi"/>
                <w:u w:val="single"/>
              </w:rPr>
              <w:t>four)</w:t>
            </w:r>
            <w:r>
              <w:rPr>
                <w:rFonts w:asciiTheme="minorHAnsi" w:hAnsiTheme="minorHAnsi"/>
              </w:rPr>
              <w:t xml:space="preserve"> (biophysical and social / cultural) for their project using the steps and tools provided. Record in </w:t>
            </w:r>
            <w:proofErr w:type="spellStart"/>
            <w:r>
              <w:rPr>
                <w:rFonts w:asciiTheme="minorHAnsi" w:hAnsiTheme="minorHAnsi"/>
              </w:rPr>
              <w:t>Miradi</w:t>
            </w:r>
            <w:proofErr w:type="spellEnd"/>
            <w:r>
              <w:rPr>
                <w:rFonts w:asciiTheme="minorHAnsi" w:hAnsiTheme="minorHAnsi"/>
              </w:rPr>
              <w:t xml:space="preserve">. Followed by </w:t>
            </w:r>
            <w:r>
              <w:rPr>
                <w:rFonts w:asciiTheme="minorHAnsi" w:hAnsiTheme="minorHAnsi"/>
                <w:b/>
              </w:rPr>
              <w:t>Facilitated feedback session.</w:t>
            </w:r>
          </w:p>
        </w:tc>
      </w:tr>
      <w:tr w:rsidR="00887785" w:rsidRPr="00991D95" w:rsidTr="00D70DEB">
        <w:trPr>
          <w:trHeight w:val="734"/>
        </w:trPr>
        <w:tc>
          <w:tcPr>
            <w:tcW w:w="1629" w:type="dxa"/>
            <w:tcBorders>
              <w:top w:val="nil"/>
              <w:bottom w:val="nil"/>
            </w:tcBorders>
          </w:tcPr>
          <w:p w:rsidR="00887785" w:rsidRPr="00991D95" w:rsidRDefault="00887785" w:rsidP="00F2157E">
            <w:pPr>
              <w:rPr>
                <w:rFonts w:asciiTheme="minorHAnsi" w:hAnsiTheme="minorHAnsi"/>
                <w:sz w:val="22"/>
                <w:szCs w:val="22"/>
              </w:rPr>
            </w:pPr>
          </w:p>
        </w:tc>
        <w:tc>
          <w:tcPr>
            <w:tcW w:w="7613" w:type="dxa"/>
          </w:tcPr>
          <w:p w:rsidR="00887785" w:rsidRPr="00991D95" w:rsidRDefault="00887785" w:rsidP="00F2157E">
            <w:pPr>
              <w:rPr>
                <w:rFonts w:asciiTheme="minorHAnsi" w:hAnsiTheme="minorHAnsi"/>
                <w:sz w:val="22"/>
                <w:szCs w:val="22"/>
              </w:rPr>
            </w:pPr>
            <w:r>
              <w:rPr>
                <w:rFonts w:asciiTheme="minorHAnsi" w:hAnsiTheme="minorHAnsi"/>
                <w:b/>
                <w:sz w:val="22"/>
                <w:szCs w:val="22"/>
              </w:rPr>
              <w:t>Threats</w:t>
            </w:r>
            <w:r w:rsidRPr="008F2E24">
              <w:rPr>
                <w:rFonts w:asciiTheme="minorHAnsi" w:hAnsiTheme="minorHAnsi"/>
                <w:b/>
                <w:sz w:val="22"/>
                <w:szCs w:val="22"/>
              </w:rPr>
              <w:t xml:space="preserve">– What are we trying to </w:t>
            </w:r>
            <w:r>
              <w:rPr>
                <w:rFonts w:asciiTheme="minorHAnsi" w:hAnsiTheme="minorHAnsi"/>
                <w:b/>
                <w:sz w:val="22"/>
                <w:szCs w:val="22"/>
              </w:rPr>
              <w:t>Mitigate</w:t>
            </w:r>
            <w:r w:rsidRPr="008F2E24">
              <w:rPr>
                <w:rFonts w:asciiTheme="minorHAnsi" w:hAnsiTheme="minorHAnsi"/>
                <w:b/>
                <w:sz w:val="22"/>
                <w:szCs w:val="22"/>
              </w:rPr>
              <w:t>?</w:t>
            </w:r>
            <w:r>
              <w:rPr>
                <w:rFonts w:asciiTheme="minorHAnsi" w:hAnsiTheme="minorHAnsi"/>
                <w:sz w:val="22"/>
                <w:szCs w:val="22"/>
              </w:rPr>
              <w:t xml:space="preserve"> </w:t>
            </w:r>
          </w:p>
          <w:p w:rsidR="00887785" w:rsidRPr="00991D95" w:rsidRDefault="00887785" w:rsidP="00F2157E">
            <w:pPr>
              <w:pStyle w:val="ListParagraph"/>
              <w:numPr>
                <w:ilvl w:val="0"/>
                <w:numId w:val="4"/>
              </w:numPr>
              <w:ind w:left="175" w:hanging="175"/>
              <w:rPr>
                <w:rFonts w:asciiTheme="minorHAnsi" w:hAnsiTheme="minorHAnsi"/>
              </w:rPr>
            </w:pPr>
            <w:r>
              <w:rPr>
                <w:rFonts w:asciiTheme="minorHAnsi" w:hAnsiTheme="minorHAnsi"/>
              </w:rPr>
              <w:t xml:space="preserve">Presentation of the Step </w:t>
            </w:r>
            <w:proofErr w:type="spellStart"/>
            <w:r>
              <w:rPr>
                <w:rFonts w:asciiTheme="minorHAnsi" w:hAnsiTheme="minorHAnsi"/>
              </w:rPr>
              <w:t>incl</w:t>
            </w:r>
            <w:proofErr w:type="spellEnd"/>
            <w:r>
              <w:rPr>
                <w:rFonts w:asciiTheme="minorHAnsi" w:hAnsiTheme="minorHAnsi"/>
              </w:rPr>
              <w:t xml:space="preserve"> prioritisation (Threats only)</w:t>
            </w:r>
          </w:p>
          <w:p w:rsidR="00887785" w:rsidRPr="00991D95" w:rsidRDefault="00887785" w:rsidP="00F2157E">
            <w:pPr>
              <w:pStyle w:val="ListParagraph"/>
              <w:numPr>
                <w:ilvl w:val="0"/>
                <w:numId w:val="4"/>
              </w:numPr>
              <w:ind w:left="175" w:hanging="175"/>
              <w:rPr>
                <w:rFonts w:asciiTheme="minorHAnsi" w:hAnsiTheme="minorHAnsi"/>
              </w:rPr>
            </w:pPr>
            <w:r>
              <w:rPr>
                <w:rFonts w:asciiTheme="minorHAnsi" w:hAnsiTheme="minorHAnsi"/>
              </w:rPr>
              <w:t>Introduction of tools that can be used</w:t>
            </w:r>
          </w:p>
          <w:p w:rsidR="00887785" w:rsidRPr="00306205" w:rsidRDefault="00887785" w:rsidP="00F2157E">
            <w:pPr>
              <w:pStyle w:val="ListParagraph"/>
              <w:numPr>
                <w:ilvl w:val="0"/>
                <w:numId w:val="4"/>
              </w:numPr>
              <w:ind w:left="175" w:hanging="175"/>
              <w:rPr>
                <w:rFonts w:asciiTheme="minorHAnsi" w:hAnsiTheme="minorHAnsi"/>
                <w:b/>
                <w:u w:val="single"/>
              </w:rPr>
            </w:pPr>
            <w:r>
              <w:rPr>
                <w:rFonts w:asciiTheme="minorHAnsi" w:hAnsiTheme="minorHAnsi"/>
              </w:rPr>
              <w:t>R</w:t>
            </w:r>
            <w:r w:rsidRPr="00991D95">
              <w:rPr>
                <w:rFonts w:asciiTheme="minorHAnsi" w:hAnsiTheme="minorHAnsi"/>
              </w:rPr>
              <w:t>esults</w:t>
            </w:r>
            <w:r>
              <w:rPr>
                <w:rFonts w:asciiTheme="minorHAnsi" w:hAnsiTheme="minorHAnsi"/>
              </w:rPr>
              <w:t>/outputs from this step</w:t>
            </w:r>
            <w:r w:rsidRPr="00991D95">
              <w:rPr>
                <w:rFonts w:asciiTheme="minorHAnsi" w:hAnsiTheme="minorHAnsi"/>
              </w:rPr>
              <w:t xml:space="preserve"> (how has it been used and adapted)</w:t>
            </w:r>
            <w:r>
              <w:rPr>
                <w:rFonts w:asciiTheme="minorHAnsi" w:hAnsiTheme="minorHAnsi"/>
              </w:rPr>
              <w:t>?</w:t>
            </w:r>
          </w:p>
          <w:p w:rsidR="00887785" w:rsidRPr="002A05A2" w:rsidRDefault="00887785" w:rsidP="00F2157E">
            <w:pPr>
              <w:pStyle w:val="ListParagraph"/>
              <w:numPr>
                <w:ilvl w:val="0"/>
                <w:numId w:val="4"/>
              </w:numPr>
              <w:ind w:left="171" w:hanging="171"/>
              <w:rPr>
                <w:rFonts w:asciiTheme="minorHAnsi" w:hAnsiTheme="minorHAnsi"/>
              </w:rPr>
            </w:pPr>
            <w:r w:rsidRPr="002A05A2">
              <w:rPr>
                <w:rFonts w:asciiTheme="minorHAnsi" w:hAnsiTheme="minorHAnsi"/>
              </w:rPr>
              <w:t>Demonstration example</w:t>
            </w:r>
          </w:p>
        </w:tc>
      </w:tr>
      <w:tr w:rsidR="00887785" w:rsidRPr="00991D95" w:rsidTr="00D70DEB">
        <w:tc>
          <w:tcPr>
            <w:tcW w:w="1629" w:type="dxa"/>
            <w:tcBorders>
              <w:top w:val="nil"/>
            </w:tcBorders>
          </w:tcPr>
          <w:p w:rsidR="00887785" w:rsidRPr="00991D95" w:rsidRDefault="00887785" w:rsidP="00AF2F3C">
            <w:pPr>
              <w:rPr>
                <w:rFonts w:asciiTheme="minorHAnsi" w:hAnsiTheme="minorHAnsi"/>
                <w:sz w:val="22"/>
                <w:szCs w:val="22"/>
              </w:rPr>
            </w:pPr>
          </w:p>
        </w:tc>
        <w:tc>
          <w:tcPr>
            <w:tcW w:w="7613" w:type="dxa"/>
          </w:tcPr>
          <w:p w:rsidR="00887785" w:rsidRPr="00991D95" w:rsidRDefault="00887785" w:rsidP="00887785">
            <w:pPr>
              <w:rPr>
                <w:rFonts w:asciiTheme="minorHAnsi" w:hAnsiTheme="minorHAnsi"/>
                <w:sz w:val="22"/>
                <w:szCs w:val="22"/>
              </w:rPr>
            </w:pPr>
            <w:r>
              <w:rPr>
                <w:rFonts w:asciiTheme="minorHAnsi" w:hAnsiTheme="minorHAnsi"/>
                <w:b/>
              </w:rPr>
              <w:t xml:space="preserve">Exercise: </w:t>
            </w:r>
            <w:r w:rsidRPr="002A05A2">
              <w:rPr>
                <w:rFonts w:asciiTheme="minorHAnsi" w:hAnsiTheme="minorHAnsi"/>
              </w:rPr>
              <w:t>Break out session</w:t>
            </w:r>
            <w:r>
              <w:rPr>
                <w:rFonts w:asciiTheme="minorHAnsi" w:hAnsiTheme="minorHAnsi"/>
              </w:rPr>
              <w:t xml:space="preserve"> - Each team to develop Threats for each target for their project using the steps and tools provided. Record in </w:t>
            </w:r>
            <w:proofErr w:type="spellStart"/>
            <w:r>
              <w:rPr>
                <w:rFonts w:asciiTheme="minorHAnsi" w:hAnsiTheme="minorHAnsi"/>
              </w:rPr>
              <w:t>Miradi</w:t>
            </w:r>
            <w:proofErr w:type="spellEnd"/>
            <w:r>
              <w:rPr>
                <w:rFonts w:asciiTheme="minorHAnsi" w:hAnsiTheme="minorHAnsi"/>
              </w:rPr>
              <w:t xml:space="preserve">. Followed by </w:t>
            </w:r>
            <w:r>
              <w:rPr>
                <w:rFonts w:asciiTheme="minorHAnsi" w:hAnsiTheme="minorHAnsi"/>
                <w:b/>
              </w:rPr>
              <w:t>Facilitated feedback session.</w:t>
            </w:r>
          </w:p>
        </w:tc>
      </w:tr>
      <w:tr w:rsidR="00684458" w:rsidRPr="000334E4" w:rsidTr="004803EA">
        <w:tc>
          <w:tcPr>
            <w:tcW w:w="1629" w:type="dxa"/>
            <w:shd w:val="clear" w:color="auto" w:fill="D6E3BC" w:themeFill="accent3" w:themeFillTint="66"/>
          </w:tcPr>
          <w:p w:rsidR="00684458" w:rsidRPr="000334E4" w:rsidRDefault="00684458" w:rsidP="00AC47C1">
            <w:pPr>
              <w:rPr>
                <w:rFonts w:asciiTheme="minorHAnsi" w:hAnsiTheme="minorHAnsi"/>
                <w:b/>
                <w:sz w:val="22"/>
                <w:szCs w:val="22"/>
              </w:rPr>
            </w:pPr>
          </w:p>
        </w:tc>
        <w:tc>
          <w:tcPr>
            <w:tcW w:w="7613" w:type="dxa"/>
            <w:shd w:val="clear" w:color="auto" w:fill="D6E3BC" w:themeFill="accent3" w:themeFillTint="66"/>
          </w:tcPr>
          <w:p w:rsidR="00684458" w:rsidRPr="000334E4" w:rsidRDefault="00684458" w:rsidP="002A05A2">
            <w:pPr>
              <w:rPr>
                <w:rFonts w:asciiTheme="minorHAnsi" w:hAnsiTheme="minorHAnsi"/>
                <w:b/>
                <w:sz w:val="22"/>
                <w:szCs w:val="22"/>
              </w:rPr>
            </w:pPr>
            <w:r w:rsidRPr="000334E4">
              <w:rPr>
                <w:rFonts w:asciiTheme="minorHAnsi" w:hAnsiTheme="minorHAnsi"/>
                <w:b/>
                <w:sz w:val="22"/>
                <w:szCs w:val="22"/>
              </w:rPr>
              <w:t xml:space="preserve">Review </w:t>
            </w:r>
            <w:r>
              <w:rPr>
                <w:rFonts w:asciiTheme="minorHAnsi" w:hAnsiTheme="minorHAnsi"/>
                <w:b/>
                <w:sz w:val="22"/>
                <w:szCs w:val="22"/>
              </w:rPr>
              <w:t xml:space="preserve">and evaluation </w:t>
            </w:r>
            <w:r w:rsidRPr="000334E4">
              <w:rPr>
                <w:rFonts w:asciiTheme="minorHAnsi" w:hAnsiTheme="minorHAnsi"/>
                <w:b/>
                <w:sz w:val="22"/>
                <w:szCs w:val="22"/>
              </w:rPr>
              <w:t xml:space="preserve">of the day </w:t>
            </w:r>
          </w:p>
        </w:tc>
      </w:tr>
    </w:tbl>
    <w:p w:rsidR="00684458" w:rsidRDefault="00684458">
      <w:r>
        <w:br w:type="page"/>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29"/>
        <w:gridCol w:w="7613"/>
      </w:tblGrid>
      <w:tr w:rsidR="000334E4" w:rsidRPr="00E30FC2" w:rsidTr="006211F1">
        <w:trPr>
          <w:trHeight w:val="557"/>
        </w:trPr>
        <w:tc>
          <w:tcPr>
            <w:tcW w:w="9242" w:type="dxa"/>
            <w:gridSpan w:val="2"/>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0334E4" w:rsidRPr="00E30FC2" w:rsidRDefault="00684458" w:rsidP="002A05A2">
            <w:pPr>
              <w:rPr>
                <w:rFonts w:asciiTheme="minorHAnsi" w:hAnsiTheme="minorHAnsi"/>
                <w:b/>
                <w:sz w:val="28"/>
                <w:szCs w:val="28"/>
              </w:rPr>
            </w:pPr>
            <w:r>
              <w:rPr>
                <w:rFonts w:asciiTheme="minorHAnsi" w:hAnsiTheme="minorHAnsi"/>
                <w:b/>
                <w:sz w:val="28"/>
                <w:szCs w:val="28"/>
              </w:rPr>
              <w:lastRenderedPageBreak/>
              <w:t>DAY 2</w:t>
            </w:r>
            <w:r w:rsidR="006211F1" w:rsidRPr="00E30FC2">
              <w:rPr>
                <w:rFonts w:asciiTheme="minorHAnsi" w:hAnsiTheme="minorHAnsi"/>
                <w:b/>
                <w:sz w:val="28"/>
                <w:szCs w:val="28"/>
              </w:rPr>
              <w:t xml:space="preserve"> </w:t>
            </w:r>
          </w:p>
        </w:tc>
      </w:tr>
      <w:tr w:rsidR="00217504" w:rsidRPr="00991D95" w:rsidTr="00D70DEB">
        <w:tblPrEx>
          <w:tblBorders>
            <w:top w:val="single" w:sz="4" w:space="0" w:color="auto"/>
            <w:left w:val="single" w:sz="4" w:space="0" w:color="auto"/>
            <w:bottom w:val="single" w:sz="4" w:space="0" w:color="auto"/>
            <w:right w:val="single" w:sz="4" w:space="0" w:color="auto"/>
          </w:tblBorders>
        </w:tblPrEx>
        <w:tc>
          <w:tcPr>
            <w:tcW w:w="1629" w:type="dxa"/>
            <w:tcBorders>
              <w:bottom w:val="nil"/>
            </w:tcBorders>
          </w:tcPr>
          <w:p w:rsidR="00217504" w:rsidRPr="00991D95" w:rsidRDefault="002A05A2" w:rsidP="00B114C1">
            <w:pPr>
              <w:rPr>
                <w:rFonts w:asciiTheme="minorHAnsi" w:hAnsiTheme="minorHAnsi"/>
                <w:sz w:val="22"/>
                <w:szCs w:val="22"/>
              </w:rPr>
            </w:pPr>
            <w:r>
              <w:rPr>
                <w:rFonts w:asciiTheme="minorHAnsi" w:hAnsiTheme="minorHAnsi"/>
                <w:sz w:val="22"/>
                <w:szCs w:val="22"/>
              </w:rPr>
              <w:t>A.M.</w:t>
            </w:r>
          </w:p>
        </w:tc>
        <w:tc>
          <w:tcPr>
            <w:tcW w:w="7613" w:type="dxa"/>
          </w:tcPr>
          <w:p w:rsidR="00217504" w:rsidRPr="00991D95" w:rsidRDefault="00887785" w:rsidP="006211F1">
            <w:pPr>
              <w:rPr>
                <w:rFonts w:asciiTheme="minorHAnsi" w:hAnsiTheme="minorHAnsi"/>
                <w:sz w:val="22"/>
                <w:szCs w:val="22"/>
              </w:rPr>
            </w:pPr>
            <w:r>
              <w:rPr>
                <w:rFonts w:asciiTheme="minorHAnsi" w:hAnsiTheme="minorHAnsi"/>
                <w:b/>
                <w:sz w:val="22"/>
                <w:szCs w:val="22"/>
              </w:rPr>
              <w:t>Situation Diagram – joining the dots to find the critical paths and strategies</w:t>
            </w:r>
            <w:r w:rsidR="00217504" w:rsidRPr="008F2E24">
              <w:rPr>
                <w:rFonts w:asciiTheme="minorHAnsi" w:hAnsiTheme="minorHAnsi"/>
                <w:b/>
                <w:sz w:val="22"/>
                <w:szCs w:val="22"/>
              </w:rPr>
              <w:t>?</w:t>
            </w:r>
            <w:r w:rsidR="00217504">
              <w:rPr>
                <w:rFonts w:asciiTheme="minorHAnsi" w:hAnsiTheme="minorHAnsi"/>
                <w:sz w:val="22"/>
                <w:szCs w:val="22"/>
              </w:rPr>
              <w:t xml:space="preserve"> </w:t>
            </w:r>
          </w:p>
          <w:p w:rsidR="002A05A2" w:rsidRPr="00991D95" w:rsidRDefault="002A05A2" w:rsidP="002A05A2">
            <w:pPr>
              <w:pStyle w:val="ListParagraph"/>
              <w:numPr>
                <w:ilvl w:val="0"/>
                <w:numId w:val="4"/>
              </w:numPr>
              <w:ind w:left="175" w:hanging="175"/>
              <w:rPr>
                <w:rFonts w:asciiTheme="minorHAnsi" w:hAnsiTheme="minorHAnsi"/>
              </w:rPr>
            </w:pPr>
            <w:r>
              <w:rPr>
                <w:rFonts w:asciiTheme="minorHAnsi" w:hAnsiTheme="minorHAnsi"/>
              </w:rPr>
              <w:t>Presentation of the Step</w:t>
            </w:r>
          </w:p>
          <w:p w:rsidR="002A05A2" w:rsidRPr="00991D95" w:rsidRDefault="002A05A2" w:rsidP="002A05A2">
            <w:pPr>
              <w:pStyle w:val="ListParagraph"/>
              <w:numPr>
                <w:ilvl w:val="0"/>
                <w:numId w:val="4"/>
              </w:numPr>
              <w:ind w:left="175" w:hanging="175"/>
              <w:rPr>
                <w:rFonts w:asciiTheme="minorHAnsi" w:hAnsiTheme="minorHAnsi"/>
              </w:rPr>
            </w:pPr>
            <w:r>
              <w:rPr>
                <w:rFonts w:asciiTheme="minorHAnsi" w:hAnsiTheme="minorHAnsi"/>
              </w:rPr>
              <w:t>Introduction of tools that can be used</w:t>
            </w:r>
          </w:p>
          <w:p w:rsidR="002A05A2" w:rsidRPr="00306205" w:rsidRDefault="002A05A2" w:rsidP="002A05A2">
            <w:pPr>
              <w:pStyle w:val="ListParagraph"/>
              <w:numPr>
                <w:ilvl w:val="0"/>
                <w:numId w:val="4"/>
              </w:numPr>
              <w:ind w:left="175" w:hanging="175"/>
              <w:rPr>
                <w:rFonts w:asciiTheme="minorHAnsi" w:hAnsiTheme="minorHAnsi"/>
                <w:b/>
                <w:u w:val="single"/>
              </w:rPr>
            </w:pPr>
            <w:r>
              <w:rPr>
                <w:rFonts w:asciiTheme="minorHAnsi" w:hAnsiTheme="minorHAnsi"/>
              </w:rPr>
              <w:t>R</w:t>
            </w:r>
            <w:r w:rsidRPr="00991D95">
              <w:rPr>
                <w:rFonts w:asciiTheme="minorHAnsi" w:hAnsiTheme="minorHAnsi"/>
              </w:rPr>
              <w:t>esults</w:t>
            </w:r>
            <w:r>
              <w:rPr>
                <w:rFonts w:asciiTheme="minorHAnsi" w:hAnsiTheme="minorHAnsi"/>
              </w:rPr>
              <w:t>/outputs from this step</w:t>
            </w:r>
            <w:r w:rsidRPr="00991D95">
              <w:rPr>
                <w:rFonts w:asciiTheme="minorHAnsi" w:hAnsiTheme="minorHAnsi"/>
              </w:rPr>
              <w:t xml:space="preserve"> (how has it been used and adapted)</w:t>
            </w:r>
            <w:r>
              <w:rPr>
                <w:rFonts w:asciiTheme="minorHAnsi" w:hAnsiTheme="minorHAnsi"/>
              </w:rPr>
              <w:t>?</w:t>
            </w:r>
          </w:p>
          <w:p w:rsidR="00217504" w:rsidRPr="002A05A2" w:rsidRDefault="002A05A2" w:rsidP="00217504">
            <w:pPr>
              <w:pStyle w:val="ListParagraph"/>
              <w:numPr>
                <w:ilvl w:val="0"/>
                <w:numId w:val="4"/>
              </w:numPr>
              <w:ind w:left="171" w:hanging="171"/>
              <w:rPr>
                <w:rFonts w:asciiTheme="minorHAnsi" w:hAnsiTheme="minorHAnsi"/>
              </w:rPr>
            </w:pPr>
            <w:r w:rsidRPr="002A05A2">
              <w:rPr>
                <w:rFonts w:asciiTheme="minorHAnsi" w:hAnsiTheme="minorHAnsi"/>
              </w:rPr>
              <w:t>Demonstration example</w:t>
            </w:r>
          </w:p>
        </w:tc>
      </w:tr>
      <w:tr w:rsidR="00217504" w:rsidRPr="00991D95" w:rsidTr="00D70DEB">
        <w:tc>
          <w:tcPr>
            <w:tcW w:w="1629" w:type="dxa"/>
            <w:tcBorders>
              <w:top w:val="nil"/>
              <w:left w:val="single" w:sz="4" w:space="0" w:color="auto"/>
              <w:bottom w:val="nil"/>
            </w:tcBorders>
          </w:tcPr>
          <w:p w:rsidR="00217504" w:rsidRPr="00991D95" w:rsidRDefault="00217504" w:rsidP="008F2E24">
            <w:pPr>
              <w:rPr>
                <w:rFonts w:asciiTheme="minorHAnsi" w:hAnsiTheme="minorHAnsi"/>
                <w:sz w:val="22"/>
                <w:szCs w:val="22"/>
              </w:rPr>
            </w:pPr>
          </w:p>
        </w:tc>
        <w:tc>
          <w:tcPr>
            <w:tcW w:w="7613" w:type="dxa"/>
            <w:tcBorders>
              <w:top w:val="single" w:sz="4" w:space="0" w:color="auto"/>
              <w:bottom w:val="single" w:sz="4" w:space="0" w:color="auto"/>
              <w:right w:val="single" w:sz="4" w:space="0" w:color="auto"/>
            </w:tcBorders>
          </w:tcPr>
          <w:p w:rsidR="00217504" w:rsidRPr="00991D95" w:rsidRDefault="002A05A2" w:rsidP="00887785">
            <w:pPr>
              <w:rPr>
                <w:rFonts w:asciiTheme="minorHAnsi" w:hAnsiTheme="minorHAnsi"/>
                <w:sz w:val="22"/>
                <w:szCs w:val="22"/>
              </w:rPr>
            </w:pPr>
            <w:r>
              <w:rPr>
                <w:rFonts w:asciiTheme="minorHAnsi" w:hAnsiTheme="minorHAnsi"/>
                <w:b/>
              </w:rPr>
              <w:t xml:space="preserve">Exercise: </w:t>
            </w:r>
            <w:r w:rsidRPr="002A05A2">
              <w:rPr>
                <w:rFonts w:asciiTheme="minorHAnsi" w:hAnsiTheme="minorHAnsi"/>
              </w:rPr>
              <w:t>Break out session</w:t>
            </w:r>
            <w:r>
              <w:rPr>
                <w:rFonts w:asciiTheme="minorHAnsi" w:hAnsiTheme="minorHAnsi"/>
              </w:rPr>
              <w:t xml:space="preserve"> - Each team to develop </w:t>
            </w:r>
            <w:r w:rsidR="00887785">
              <w:rPr>
                <w:rFonts w:asciiTheme="minorHAnsi" w:hAnsiTheme="minorHAnsi"/>
              </w:rPr>
              <w:t xml:space="preserve">a Situation Analysis for </w:t>
            </w:r>
            <w:r w:rsidRPr="002A05A2">
              <w:rPr>
                <w:rFonts w:asciiTheme="minorHAnsi" w:hAnsiTheme="minorHAnsi"/>
                <w:u w:val="single"/>
              </w:rPr>
              <w:t xml:space="preserve">at least </w:t>
            </w:r>
            <w:r w:rsidR="00887785">
              <w:rPr>
                <w:rFonts w:asciiTheme="minorHAnsi" w:hAnsiTheme="minorHAnsi"/>
                <w:u w:val="single"/>
              </w:rPr>
              <w:t>one</w:t>
            </w:r>
            <w:r w:rsidR="00887785">
              <w:rPr>
                <w:rFonts w:asciiTheme="minorHAnsi" w:hAnsiTheme="minorHAnsi"/>
              </w:rPr>
              <w:t xml:space="preserve"> target </w:t>
            </w:r>
            <w:r w:rsidR="00AD6DA3">
              <w:rPr>
                <w:rFonts w:asciiTheme="minorHAnsi" w:hAnsiTheme="minorHAnsi"/>
              </w:rPr>
              <w:t xml:space="preserve">(biophysical and </w:t>
            </w:r>
            <w:r w:rsidR="00E9682A">
              <w:rPr>
                <w:rFonts w:asciiTheme="minorHAnsi" w:hAnsiTheme="minorHAnsi"/>
              </w:rPr>
              <w:t>social / cultural</w:t>
            </w:r>
            <w:r w:rsidR="00AD6DA3">
              <w:rPr>
                <w:rFonts w:asciiTheme="minorHAnsi" w:hAnsiTheme="minorHAnsi"/>
              </w:rPr>
              <w:t xml:space="preserve">) </w:t>
            </w:r>
            <w:r>
              <w:rPr>
                <w:rFonts w:asciiTheme="minorHAnsi" w:hAnsiTheme="minorHAnsi"/>
              </w:rPr>
              <w:t xml:space="preserve">for their project using the steps and tools provided. Followed by </w:t>
            </w:r>
            <w:r>
              <w:rPr>
                <w:rFonts w:asciiTheme="minorHAnsi" w:hAnsiTheme="minorHAnsi"/>
                <w:b/>
              </w:rPr>
              <w:t>Facilitated feedback session.</w:t>
            </w:r>
          </w:p>
        </w:tc>
      </w:tr>
      <w:tr w:rsidR="00887785" w:rsidRPr="00991D95" w:rsidTr="00D70DEB">
        <w:tc>
          <w:tcPr>
            <w:tcW w:w="1629" w:type="dxa"/>
            <w:tcBorders>
              <w:top w:val="nil"/>
              <w:left w:val="single" w:sz="4" w:space="0" w:color="auto"/>
              <w:bottom w:val="nil"/>
            </w:tcBorders>
          </w:tcPr>
          <w:p w:rsidR="00887785" w:rsidRPr="00991D95" w:rsidRDefault="00887785" w:rsidP="0019707B">
            <w:pPr>
              <w:rPr>
                <w:rFonts w:asciiTheme="minorHAnsi" w:hAnsiTheme="minorHAnsi"/>
                <w:sz w:val="22"/>
                <w:szCs w:val="22"/>
              </w:rPr>
            </w:pPr>
          </w:p>
        </w:tc>
        <w:tc>
          <w:tcPr>
            <w:tcW w:w="7613" w:type="dxa"/>
            <w:tcBorders>
              <w:top w:val="single" w:sz="4" w:space="0" w:color="auto"/>
              <w:bottom w:val="single" w:sz="4" w:space="0" w:color="auto"/>
              <w:right w:val="single" w:sz="4" w:space="0" w:color="auto"/>
            </w:tcBorders>
          </w:tcPr>
          <w:p w:rsidR="00887785" w:rsidRPr="00991D95" w:rsidRDefault="00887785" w:rsidP="0019707B">
            <w:pPr>
              <w:rPr>
                <w:rFonts w:asciiTheme="minorHAnsi" w:hAnsiTheme="minorHAnsi"/>
                <w:sz w:val="22"/>
                <w:szCs w:val="22"/>
              </w:rPr>
            </w:pPr>
            <w:r>
              <w:rPr>
                <w:rFonts w:asciiTheme="minorHAnsi" w:hAnsiTheme="minorHAnsi"/>
                <w:b/>
                <w:sz w:val="22"/>
                <w:szCs w:val="22"/>
              </w:rPr>
              <w:t>Strategies and Objectives: Using a Results Chain</w:t>
            </w:r>
          </w:p>
          <w:p w:rsidR="00887785" w:rsidRPr="00991D95" w:rsidRDefault="00887785" w:rsidP="0019707B">
            <w:pPr>
              <w:pStyle w:val="ListParagraph"/>
              <w:numPr>
                <w:ilvl w:val="0"/>
                <w:numId w:val="4"/>
              </w:numPr>
              <w:ind w:left="175" w:hanging="175"/>
              <w:rPr>
                <w:rFonts w:asciiTheme="minorHAnsi" w:hAnsiTheme="minorHAnsi"/>
              </w:rPr>
            </w:pPr>
            <w:r>
              <w:rPr>
                <w:rFonts w:asciiTheme="minorHAnsi" w:hAnsiTheme="minorHAnsi"/>
              </w:rPr>
              <w:t>Presentation of the Step</w:t>
            </w:r>
          </w:p>
          <w:p w:rsidR="00887785" w:rsidRPr="00991D95" w:rsidRDefault="00887785" w:rsidP="0019707B">
            <w:pPr>
              <w:pStyle w:val="ListParagraph"/>
              <w:numPr>
                <w:ilvl w:val="0"/>
                <w:numId w:val="4"/>
              </w:numPr>
              <w:ind w:left="175" w:hanging="175"/>
              <w:rPr>
                <w:rFonts w:asciiTheme="minorHAnsi" w:hAnsiTheme="minorHAnsi"/>
              </w:rPr>
            </w:pPr>
            <w:r>
              <w:rPr>
                <w:rFonts w:asciiTheme="minorHAnsi" w:hAnsiTheme="minorHAnsi"/>
              </w:rPr>
              <w:t>Introduction of tools that can be used</w:t>
            </w:r>
          </w:p>
          <w:p w:rsidR="00887785" w:rsidRPr="00306205" w:rsidRDefault="00887785" w:rsidP="0019707B">
            <w:pPr>
              <w:pStyle w:val="ListParagraph"/>
              <w:numPr>
                <w:ilvl w:val="0"/>
                <w:numId w:val="4"/>
              </w:numPr>
              <w:ind w:left="175" w:hanging="175"/>
              <w:rPr>
                <w:rFonts w:asciiTheme="minorHAnsi" w:hAnsiTheme="minorHAnsi"/>
                <w:b/>
                <w:u w:val="single"/>
              </w:rPr>
            </w:pPr>
            <w:r>
              <w:rPr>
                <w:rFonts w:asciiTheme="minorHAnsi" w:hAnsiTheme="minorHAnsi"/>
              </w:rPr>
              <w:t>R</w:t>
            </w:r>
            <w:r w:rsidRPr="00991D95">
              <w:rPr>
                <w:rFonts w:asciiTheme="minorHAnsi" w:hAnsiTheme="minorHAnsi"/>
              </w:rPr>
              <w:t>esults</w:t>
            </w:r>
            <w:r>
              <w:rPr>
                <w:rFonts w:asciiTheme="minorHAnsi" w:hAnsiTheme="minorHAnsi"/>
              </w:rPr>
              <w:t>/outputs from this step</w:t>
            </w:r>
            <w:r w:rsidRPr="00991D95">
              <w:rPr>
                <w:rFonts w:asciiTheme="minorHAnsi" w:hAnsiTheme="minorHAnsi"/>
              </w:rPr>
              <w:t xml:space="preserve"> (how has it been used and adapted)</w:t>
            </w:r>
            <w:r>
              <w:rPr>
                <w:rFonts w:asciiTheme="minorHAnsi" w:hAnsiTheme="minorHAnsi"/>
              </w:rPr>
              <w:t>?</w:t>
            </w:r>
          </w:p>
          <w:p w:rsidR="00887785" w:rsidRPr="00AD6E60" w:rsidRDefault="00887785" w:rsidP="0019707B">
            <w:pPr>
              <w:pStyle w:val="ListParagraph"/>
              <w:numPr>
                <w:ilvl w:val="0"/>
                <w:numId w:val="4"/>
              </w:numPr>
              <w:ind w:left="171" w:hanging="171"/>
              <w:rPr>
                <w:rFonts w:asciiTheme="minorHAnsi" w:hAnsiTheme="minorHAnsi"/>
              </w:rPr>
            </w:pPr>
            <w:r w:rsidRPr="002A05A2">
              <w:rPr>
                <w:rFonts w:asciiTheme="minorHAnsi" w:hAnsiTheme="minorHAnsi"/>
              </w:rPr>
              <w:t>Demonstration example</w:t>
            </w:r>
            <w:r w:rsidRPr="00AD6E60">
              <w:rPr>
                <w:rFonts w:asciiTheme="minorHAnsi" w:hAnsiTheme="minorHAnsi"/>
              </w:rPr>
              <w:t xml:space="preserve"> </w:t>
            </w:r>
          </w:p>
        </w:tc>
      </w:tr>
      <w:tr w:rsidR="00887785" w:rsidRPr="00991D95" w:rsidTr="00D70DEB">
        <w:tc>
          <w:tcPr>
            <w:tcW w:w="1629" w:type="dxa"/>
            <w:tcBorders>
              <w:top w:val="nil"/>
              <w:left w:val="single" w:sz="4" w:space="0" w:color="auto"/>
              <w:bottom w:val="single" w:sz="4" w:space="0" w:color="auto"/>
            </w:tcBorders>
          </w:tcPr>
          <w:p w:rsidR="00887785" w:rsidRPr="00991D95" w:rsidRDefault="00887785" w:rsidP="00F02FF3">
            <w:pPr>
              <w:rPr>
                <w:rFonts w:asciiTheme="minorHAnsi" w:hAnsiTheme="minorHAnsi"/>
                <w:sz w:val="22"/>
                <w:szCs w:val="22"/>
              </w:rPr>
            </w:pPr>
          </w:p>
        </w:tc>
        <w:tc>
          <w:tcPr>
            <w:tcW w:w="7613" w:type="dxa"/>
            <w:tcBorders>
              <w:top w:val="single" w:sz="4" w:space="0" w:color="auto"/>
              <w:bottom w:val="single" w:sz="4" w:space="0" w:color="auto"/>
              <w:right w:val="single" w:sz="4" w:space="0" w:color="auto"/>
            </w:tcBorders>
          </w:tcPr>
          <w:p w:rsidR="00887785" w:rsidRPr="00991D95" w:rsidRDefault="00887785" w:rsidP="00887785">
            <w:pPr>
              <w:rPr>
                <w:rFonts w:asciiTheme="minorHAnsi" w:hAnsiTheme="minorHAnsi"/>
                <w:sz w:val="22"/>
                <w:szCs w:val="22"/>
              </w:rPr>
            </w:pPr>
            <w:r>
              <w:rPr>
                <w:rFonts w:asciiTheme="minorHAnsi" w:hAnsiTheme="minorHAnsi"/>
                <w:b/>
              </w:rPr>
              <w:t xml:space="preserve">Exercise: </w:t>
            </w:r>
            <w:r w:rsidRPr="002A05A2">
              <w:rPr>
                <w:rFonts w:asciiTheme="minorHAnsi" w:hAnsiTheme="minorHAnsi"/>
              </w:rPr>
              <w:t>Break out session</w:t>
            </w:r>
            <w:r>
              <w:rPr>
                <w:rFonts w:asciiTheme="minorHAnsi" w:hAnsiTheme="minorHAnsi"/>
              </w:rPr>
              <w:t xml:space="preserve"> - Each team to develop a Result chain for a Target / Threat pair Followed by </w:t>
            </w:r>
            <w:r>
              <w:rPr>
                <w:rFonts w:asciiTheme="minorHAnsi" w:hAnsiTheme="minorHAnsi"/>
                <w:b/>
              </w:rPr>
              <w:t>Facilitated feedback session.</w:t>
            </w:r>
          </w:p>
        </w:tc>
      </w:tr>
      <w:tr w:rsidR="00217504" w:rsidRPr="000334E4" w:rsidTr="00D70DEB">
        <w:tc>
          <w:tcPr>
            <w:tcW w:w="1629" w:type="dxa"/>
            <w:tcBorders>
              <w:top w:val="single" w:sz="4" w:space="0" w:color="auto"/>
              <w:left w:val="single" w:sz="4" w:space="0" w:color="auto"/>
              <w:bottom w:val="single" w:sz="4" w:space="0" w:color="auto"/>
            </w:tcBorders>
            <w:shd w:val="clear" w:color="auto" w:fill="D6E3BC" w:themeFill="accent3" w:themeFillTint="66"/>
          </w:tcPr>
          <w:p w:rsidR="00217504" w:rsidRPr="000334E4" w:rsidRDefault="00217504" w:rsidP="006211F1">
            <w:pPr>
              <w:rPr>
                <w:rFonts w:asciiTheme="minorHAnsi" w:hAnsiTheme="minorHAnsi"/>
                <w:b/>
                <w:sz w:val="22"/>
                <w:szCs w:val="22"/>
              </w:rPr>
            </w:pPr>
          </w:p>
        </w:tc>
        <w:tc>
          <w:tcPr>
            <w:tcW w:w="7613" w:type="dxa"/>
            <w:tcBorders>
              <w:top w:val="single" w:sz="4" w:space="0" w:color="auto"/>
              <w:bottom w:val="single" w:sz="4" w:space="0" w:color="auto"/>
              <w:right w:val="single" w:sz="4" w:space="0" w:color="auto"/>
            </w:tcBorders>
            <w:shd w:val="clear" w:color="auto" w:fill="D6E3BC" w:themeFill="accent3" w:themeFillTint="66"/>
          </w:tcPr>
          <w:p w:rsidR="00217504" w:rsidRPr="000334E4" w:rsidRDefault="00217504" w:rsidP="006211F1">
            <w:pPr>
              <w:rPr>
                <w:rFonts w:asciiTheme="minorHAnsi" w:hAnsiTheme="minorHAnsi"/>
                <w:b/>
                <w:sz w:val="22"/>
                <w:szCs w:val="22"/>
              </w:rPr>
            </w:pPr>
            <w:r w:rsidRPr="000334E4">
              <w:rPr>
                <w:rFonts w:asciiTheme="minorHAnsi" w:hAnsiTheme="minorHAnsi"/>
                <w:b/>
                <w:sz w:val="22"/>
                <w:szCs w:val="22"/>
              </w:rPr>
              <w:t>LUNCH</w:t>
            </w:r>
          </w:p>
        </w:tc>
      </w:tr>
      <w:tr w:rsidR="00887785" w:rsidRPr="00991D95" w:rsidTr="00D70DEB">
        <w:tc>
          <w:tcPr>
            <w:tcW w:w="1629" w:type="dxa"/>
            <w:tcBorders>
              <w:top w:val="single" w:sz="4" w:space="0" w:color="auto"/>
              <w:left w:val="single" w:sz="4" w:space="0" w:color="auto"/>
              <w:bottom w:val="nil"/>
            </w:tcBorders>
          </w:tcPr>
          <w:p w:rsidR="00887785" w:rsidRPr="00991D95" w:rsidRDefault="00887785" w:rsidP="00F02FF3">
            <w:pPr>
              <w:rPr>
                <w:rFonts w:asciiTheme="minorHAnsi" w:hAnsiTheme="minorHAnsi"/>
                <w:sz w:val="22"/>
                <w:szCs w:val="22"/>
              </w:rPr>
            </w:pPr>
            <w:r>
              <w:rPr>
                <w:rFonts w:asciiTheme="minorHAnsi" w:hAnsiTheme="minorHAnsi"/>
                <w:sz w:val="22"/>
                <w:szCs w:val="22"/>
              </w:rPr>
              <w:t>PM</w:t>
            </w:r>
          </w:p>
        </w:tc>
        <w:tc>
          <w:tcPr>
            <w:tcW w:w="7613" w:type="dxa"/>
            <w:tcBorders>
              <w:top w:val="single" w:sz="4" w:space="0" w:color="auto"/>
              <w:bottom w:val="single" w:sz="4" w:space="0" w:color="auto"/>
              <w:right w:val="single" w:sz="4" w:space="0" w:color="auto"/>
            </w:tcBorders>
          </w:tcPr>
          <w:p w:rsidR="00887785" w:rsidRPr="00991D95" w:rsidRDefault="00887785" w:rsidP="00F02FF3">
            <w:pPr>
              <w:rPr>
                <w:rFonts w:asciiTheme="minorHAnsi" w:hAnsiTheme="minorHAnsi"/>
                <w:sz w:val="22"/>
                <w:szCs w:val="22"/>
              </w:rPr>
            </w:pPr>
            <w:r>
              <w:rPr>
                <w:rFonts w:asciiTheme="minorHAnsi" w:hAnsiTheme="minorHAnsi"/>
                <w:b/>
                <w:sz w:val="22"/>
                <w:szCs w:val="22"/>
              </w:rPr>
              <w:t>Work Plan / Monitoring Plan</w:t>
            </w:r>
          </w:p>
          <w:p w:rsidR="00887785" w:rsidRPr="00991D95" w:rsidRDefault="00887785" w:rsidP="00F02FF3">
            <w:pPr>
              <w:pStyle w:val="ListParagraph"/>
              <w:numPr>
                <w:ilvl w:val="0"/>
                <w:numId w:val="4"/>
              </w:numPr>
              <w:ind w:left="175" w:hanging="175"/>
              <w:rPr>
                <w:rFonts w:asciiTheme="minorHAnsi" w:hAnsiTheme="minorHAnsi"/>
              </w:rPr>
            </w:pPr>
            <w:r>
              <w:rPr>
                <w:rFonts w:asciiTheme="minorHAnsi" w:hAnsiTheme="minorHAnsi"/>
              </w:rPr>
              <w:t>Presentation of the Step</w:t>
            </w:r>
          </w:p>
          <w:p w:rsidR="00887785" w:rsidRPr="00991D95" w:rsidRDefault="00887785" w:rsidP="00F02FF3">
            <w:pPr>
              <w:pStyle w:val="ListParagraph"/>
              <w:numPr>
                <w:ilvl w:val="0"/>
                <w:numId w:val="4"/>
              </w:numPr>
              <w:ind w:left="175" w:hanging="175"/>
              <w:rPr>
                <w:rFonts w:asciiTheme="minorHAnsi" w:hAnsiTheme="minorHAnsi"/>
              </w:rPr>
            </w:pPr>
            <w:r>
              <w:rPr>
                <w:rFonts w:asciiTheme="minorHAnsi" w:hAnsiTheme="minorHAnsi"/>
              </w:rPr>
              <w:t>Introduction of tools that can be used</w:t>
            </w:r>
          </w:p>
          <w:p w:rsidR="00887785" w:rsidRPr="00306205" w:rsidRDefault="00887785" w:rsidP="00F02FF3">
            <w:pPr>
              <w:pStyle w:val="ListParagraph"/>
              <w:numPr>
                <w:ilvl w:val="0"/>
                <w:numId w:val="4"/>
              </w:numPr>
              <w:ind w:left="175" w:hanging="175"/>
              <w:rPr>
                <w:rFonts w:asciiTheme="minorHAnsi" w:hAnsiTheme="minorHAnsi"/>
                <w:b/>
                <w:u w:val="single"/>
              </w:rPr>
            </w:pPr>
            <w:r>
              <w:rPr>
                <w:rFonts w:asciiTheme="minorHAnsi" w:hAnsiTheme="minorHAnsi"/>
              </w:rPr>
              <w:t>R</w:t>
            </w:r>
            <w:r w:rsidRPr="00991D95">
              <w:rPr>
                <w:rFonts w:asciiTheme="minorHAnsi" w:hAnsiTheme="minorHAnsi"/>
              </w:rPr>
              <w:t>esults</w:t>
            </w:r>
            <w:r>
              <w:rPr>
                <w:rFonts w:asciiTheme="minorHAnsi" w:hAnsiTheme="minorHAnsi"/>
              </w:rPr>
              <w:t>/outputs from this step</w:t>
            </w:r>
            <w:r w:rsidRPr="00991D95">
              <w:rPr>
                <w:rFonts w:asciiTheme="minorHAnsi" w:hAnsiTheme="minorHAnsi"/>
              </w:rPr>
              <w:t xml:space="preserve"> (how has it been used and adapted)</w:t>
            </w:r>
            <w:r>
              <w:rPr>
                <w:rFonts w:asciiTheme="minorHAnsi" w:hAnsiTheme="minorHAnsi"/>
              </w:rPr>
              <w:t>?</w:t>
            </w:r>
          </w:p>
          <w:p w:rsidR="00887785" w:rsidRPr="00AD6E60" w:rsidRDefault="00887785" w:rsidP="00F02FF3">
            <w:pPr>
              <w:pStyle w:val="ListParagraph"/>
              <w:numPr>
                <w:ilvl w:val="0"/>
                <w:numId w:val="4"/>
              </w:numPr>
              <w:ind w:left="171" w:hanging="171"/>
              <w:rPr>
                <w:rFonts w:asciiTheme="minorHAnsi" w:hAnsiTheme="minorHAnsi"/>
              </w:rPr>
            </w:pPr>
            <w:r w:rsidRPr="002A05A2">
              <w:rPr>
                <w:rFonts w:asciiTheme="minorHAnsi" w:hAnsiTheme="minorHAnsi"/>
              </w:rPr>
              <w:t>Demonstration example</w:t>
            </w:r>
            <w:r w:rsidRPr="00AD6E60">
              <w:rPr>
                <w:rFonts w:asciiTheme="minorHAnsi" w:hAnsiTheme="minorHAnsi"/>
              </w:rPr>
              <w:t xml:space="preserve"> </w:t>
            </w:r>
          </w:p>
        </w:tc>
      </w:tr>
      <w:tr w:rsidR="00217504" w:rsidRPr="00991D95" w:rsidTr="00D70DEB">
        <w:tc>
          <w:tcPr>
            <w:tcW w:w="1629" w:type="dxa"/>
            <w:tcBorders>
              <w:top w:val="nil"/>
              <w:left w:val="single" w:sz="4" w:space="0" w:color="auto"/>
              <w:bottom w:val="nil"/>
            </w:tcBorders>
          </w:tcPr>
          <w:p w:rsidR="00217504" w:rsidRPr="00991D95" w:rsidRDefault="00217504" w:rsidP="00F57FE4">
            <w:pPr>
              <w:rPr>
                <w:rFonts w:asciiTheme="minorHAnsi" w:hAnsiTheme="minorHAnsi"/>
                <w:sz w:val="22"/>
                <w:szCs w:val="22"/>
              </w:rPr>
            </w:pPr>
          </w:p>
        </w:tc>
        <w:tc>
          <w:tcPr>
            <w:tcW w:w="7613" w:type="dxa"/>
            <w:tcBorders>
              <w:top w:val="single" w:sz="4" w:space="0" w:color="auto"/>
              <w:bottom w:val="single" w:sz="4" w:space="0" w:color="auto"/>
              <w:right w:val="single" w:sz="4" w:space="0" w:color="auto"/>
            </w:tcBorders>
          </w:tcPr>
          <w:p w:rsidR="00217504" w:rsidRPr="00991D95" w:rsidRDefault="002A05A2" w:rsidP="008A5E0B">
            <w:pPr>
              <w:rPr>
                <w:rFonts w:asciiTheme="minorHAnsi" w:hAnsiTheme="minorHAnsi"/>
                <w:sz w:val="22"/>
                <w:szCs w:val="22"/>
              </w:rPr>
            </w:pPr>
            <w:r>
              <w:rPr>
                <w:rFonts w:asciiTheme="minorHAnsi" w:hAnsiTheme="minorHAnsi"/>
                <w:b/>
              </w:rPr>
              <w:t xml:space="preserve">Exercise: </w:t>
            </w:r>
            <w:r w:rsidRPr="002A05A2">
              <w:rPr>
                <w:rFonts w:asciiTheme="minorHAnsi" w:hAnsiTheme="minorHAnsi"/>
              </w:rPr>
              <w:t>Break out session</w:t>
            </w:r>
            <w:r>
              <w:rPr>
                <w:rFonts w:asciiTheme="minorHAnsi" w:hAnsiTheme="minorHAnsi"/>
              </w:rPr>
              <w:t xml:space="preserve"> - </w:t>
            </w:r>
            <w:bookmarkStart w:id="0" w:name="_GoBack"/>
            <w:bookmarkEnd w:id="0"/>
            <w:r>
              <w:rPr>
                <w:rFonts w:asciiTheme="minorHAnsi" w:hAnsiTheme="minorHAnsi"/>
              </w:rPr>
              <w:t xml:space="preserve">Followed by </w:t>
            </w:r>
            <w:r>
              <w:rPr>
                <w:rFonts w:asciiTheme="minorHAnsi" w:hAnsiTheme="minorHAnsi"/>
                <w:b/>
              </w:rPr>
              <w:t>Facilitated feedback session.</w:t>
            </w:r>
          </w:p>
        </w:tc>
      </w:tr>
      <w:tr w:rsidR="005D1650" w:rsidRPr="00991D95" w:rsidTr="00D70DEB">
        <w:tc>
          <w:tcPr>
            <w:tcW w:w="1629" w:type="dxa"/>
            <w:tcBorders>
              <w:top w:val="nil"/>
              <w:left w:val="single" w:sz="4" w:space="0" w:color="auto"/>
              <w:bottom w:val="nil"/>
            </w:tcBorders>
          </w:tcPr>
          <w:p w:rsidR="005D1650" w:rsidRPr="00991D95" w:rsidRDefault="005D1650" w:rsidP="0054004B">
            <w:pPr>
              <w:rPr>
                <w:rFonts w:asciiTheme="minorHAnsi" w:hAnsiTheme="minorHAnsi"/>
                <w:sz w:val="22"/>
                <w:szCs w:val="22"/>
              </w:rPr>
            </w:pPr>
          </w:p>
        </w:tc>
        <w:tc>
          <w:tcPr>
            <w:tcW w:w="7613" w:type="dxa"/>
            <w:tcBorders>
              <w:top w:val="single" w:sz="4" w:space="0" w:color="auto"/>
              <w:bottom w:val="single" w:sz="4" w:space="0" w:color="auto"/>
              <w:right w:val="single" w:sz="4" w:space="0" w:color="auto"/>
            </w:tcBorders>
          </w:tcPr>
          <w:p w:rsidR="005D1650" w:rsidRPr="00991D95" w:rsidRDefault="005D1650" w:rsidP="0054004B">
            <w:pPr>
              <w:rPr>
                <w:rFonts w:asciiTheme="minorHAnsi" w:hAnsiTheme="minorHAnsi"/>
                <w:sz w:val="22"/>
                <w:szCs w:val="22"/>
              </w:rPr>
            </w:pPr>
            <w:r>
              <w:rPr>
                <w:rFonts w:asciiTheme="minorHAnsi" w:hAnsiTheme="minorHAnsi"/>
                <w:b/>
                <w:sz w:val="22"/>
                <w:szCs w:val="22"/>
              </w:rPr>
              <w:t>Reporting</w:t>
            </w:r>
          </w:p>
          <w:p w:rsidR="005D1650" w:rsidRPr="00991D95" w:rsidRDefault="005D1650" w:rsidP="0054004B">
            <w:pPr>
              <w:pStyle w:val="ListParagraph"/>
              <w:numPr>
                <w:ilvl w:val="0"/>
                <w:numId w:val="4"/>
              </w:numPr>
              <w:ind w:left="175" w:hanging="175"/>
              <w:rPr>
                <w:rFonts w:asciiTheme="minorHAnsi" w:hAnsiTheme="minorHAnsi"/>
              </w:rPr>
            </w:pPr>
            <w:r>
              <w:rPr>
                <w:rFonts w:asciiTheme="minorHAnsi" w:hAnsiTheme="minorHAnsi"/>
              </w:rPr>
              <w:t>Presentation of the Step</w:t>
            </w:r>
          </w:p>
          <w:p w:rsidR="005D1650" w:rsidRPr="00991D95" w:rsidRDefault="005D1650" w:rsidP="0054004B">
            <w:pPr>
              <w:pStyle w:val="ListParagraph"/>
              <w:numPr>
                <w:ilvl w:val="0"/>
                <w:numId w:val="4"/>
              </w:numPr>
              <w:ind w:left="175" w:hanging="175"/>
              <w:rPr>
                <w:rFonts w:asciiTheme="minorHAnsi" w:hAnsiTheme="minorHAnsi"/>
              </w:rPr>
            </w:pPr>
            <w:r>
              <w:rPr>
                <w:rFonts w:asciiTheme="minorHAnsi" w:hAnsiTheme="minorHAnsi"/>
              </w:rPr>
              <w:t>Introduction of tools that can be used</w:t>
            </w:r>
          </w:p>
          <w:p w:rsidR="005D1650" w:rsidRPr="00306205" w:rsidRDefault="005D1650" w:rsidP="0054004B">
            <w:pPr>
              <w:pStyle w:val="ListParagraph"/>
              <w:numPr>
                <w:ilvl w:val="0"/>
                <w:numId w:val="4"/>
              </w:numPr>
              <w:ind w:left="175" w:hanging="175"/>
              <w:rPr>
                <w:rFonts w:asciiTheme="minorHAnsi" w:hAnsiTheme="minorHAnsi"/>
                <w:b/>
                <w:u w:val="single"/>
              </w:rPr>
            </w:pPr>
            <w:r>
              <w:rPr>
                <w:rFonts w:asciiTheme="minorHAnsi" w:hAnsiTheme="minorHAnsi"/>
              </w:rPr>
              <w:t>R</w:t>
            </w:r>
            <w:r w:rsidRPr="00991D95">
              <w:rPr>
                <w:rFonts w:asciiTheme="minorHAnsi" w:hAnsiTheme="minorHAnsi"/>
              </w:rPr>
              <w:t>esults</w:t>
            </w:r>
            <w:r>
              <w:rPr>
                <w:rFonts w:asciiTheme="minorHAnsi" w:hAnsiTheme="minorHAnsi"/>
              </w:rPr>
              <w:t>/outputs from this step</w:t>
            </w:r>
            <w:r w:rsidRPr="00991D95">
              <w:rPr>
                <w:rFonts w:asciiTheme="minorHAnsi" w:hAnsiTheme="minorHAnsi"/>
              </w:rPr>
              <w:t xml:space="preserve"> (how has it been used and adapted)</w:t>
            </w:r>
            <w:r>
              <w:rPr>
                <w:rFonts w:asciiTheme="minorHAnsi" w:hAnsiTheme="minorHAnsi"/>
              </w:rPr>
              <w:t>?</w:t>
            </w:r>
          </w:p>
          <w:p w:rsidR="005D1650" w:rsidRPr="00AD6E60" w:rsidRDefault="005D1650" w:rsidP="0054004B">
            <w:pPr>
              <w:pStyle w:val="ListParagraph"/>
              <w:numPr>
                <w:ilvl w:val="0"/>
                <w:numId w:val="4"/>
              </w:numPr>
              <w:ind w:left="171" w:hanging="171"/>
              <w:rPr>
                <w:rFonts w:asciiTheme="minorHAnsi" w:hAnsiTheme="minorHAnsi"/>
              </w:rPr>
            </w:pPr>
            <w:r w:rsidRPr="002A05A2">
              <w:rPr>
                <w:rFonts w:asciiTheme="minorHAnsi" w:hAnsiTheme="minorHAnsi"/>
              </w:rPr>
              <w:t>Demonstration example</w:t>
            </w:r>
            <w:r w:rsidRPr="00AD6E60">
              <w:rPr>
                <w:rFonts w:asciiTheme="minorHAnsi" w:hAnsiTheme="minorHAnsi"/>
              </w:rPr>
              <w:t xml:space="preserve"> </w:t>
            </w:r>
          </w:p>
        </w:tc>
      </w:tr>
      <w:tr w:rsidR="00217504" w:rsidRPr="00991D95" w:rsidTr="00D70DEB">
        <w:tc>
          <w:tcPr>
            <w:tcW w:w="1629" w:type="dxa"/>
            <w:tcBorders>
              <w:top w:val="nil"/>
              <w:left w:val="single" w:sz="4" w:space="0" w:color="auto"/>
              <w:bottom w:val="single" w:sz="4" w:space="0" w:color="auto"/>
            </w:tcBorders>
          </w:tcPr>
          <w:p w:rsidR="00217504" w:rsidRPr="00991D95" w:rsidRDefault="00217504" w:rsidP="00AD1378">
            <w:pPr>
              <w:rPr>
                <w:rFonts w:asciiTheme="minorHAnsi" w:hAnsiTheme="minorHAnsi"/>
                <w:sz w:val="22"/>
                <w:szCs w:val="22"/>
              </w:rPr>
            </w:pPr>
          </w:p>
        </w:tc>
        <w:tc>
          <w:tcPr>
            <w:tcW w:w="7613" w:type="dxa"/>
            <w:tcBorders>
              <w:top w:val="single" w:sz="4" w:space="0" w:color="auto"/>
              <w:bottom w:val="single" w:sz="4" w:space="0" w:color="auto"/>
              <w:right w:val="single" w:sz="4" w:space="0" w:color="auto"/>
            </w:tcBorders>
          </w:tcPr>
          <w:p w:rsidR="00217504" w:rsidRPr="00991D95" w:rsidRDefault="002A05A2" w:rsidP="005D1650">
            <w:pPr>
              <w:rPr>
                <w:rFonts w:asciiTheme="minorHAnsi" w:hAnsiTheme="minorHAnsi"/>
                <w:sz w:val="22"/>
                <w:szCs w:val="22"/>
              </w:rPr>
            </w:pPr>
            <w:r>
              <w:rPr>
                <w:rFonts w:asciiTheme="minorHAnsi" w:hAnsiTheme="minorHAnsi"/>
                <w:b/>
              </w:rPr>
              <w:t xml:space="preserve">Exercise: </w:t>
            </w:r>
            <w:r w:rsidRPr="002A05A2">
              <w:rPr>
                <w:rFonts w:asciiTheme="minorHAnsi" w:hAnsiTheme="minorHAnsi"/>
              </w:rPr>
              <w:t>Break out session</w:t>
            </w:r>
            <w:r>
              <w:rPr>
                <w:rFonts w:asciiTheme="minorHAnsi" w:hAnsiTheme="minorHAnsi"/>
              </w:rPr>
              <w:t xml:space="preserve"> </w:t>
            </w:r>
            <w:r w:rsidR="005D1650">
              <w:rPr>
                <w:rFonts w:asciiTheme="minorHAnsi" w:hAnsiTheme="minorHAnsi"/>
              </w:rPr>
              <w:t>–</w:t>
            </w:r>
            <w:r>
              <w:rPr>
                <w:rFonts w:asciiTheme="minorHAnsi" w:hAnsiTheme="minorHAnsi"/>
              </w:rPr>
              <w:t xml:space="preserve"> </w:t>
            </w:r>
            <w:r w:rsidR="005D1650">
              <w:rPr>
                <w:rFonts w:asciiTheme="minorHAnsi" w:hAnsiTheme="minorHAnsi"/>
              </w:rPr>
              <w:t>Develop report focusing on: 1 plan implementation (management effectiveness), 2. Strategy impact (strategy effectiveness) and species status (management)</w:t>
            </w:r>
            <w:r>
              <w:rPr>
                <w:rFonts w:asciiTheme="minorHAnsi" w:hAnsiTheme="minorHAnsi"/>
              </w:rPr>
              <w:t xml:space="preserve">. Followed by </w:t>
            </w:r>
            <w:r>
              <w:rPr>
                <w:rFonts w:asciiTheme="minorHAnsi" w:hAnsiTheme="minorHAnsi"/>
                <w:b/>
              </w:rPr>
              <w:t>Facilitated feedback session.</w:t>
            </w:r>
          </w:p>
        </w:tc>
      </w:tr>
      <w:tr w:rsidR="00217504" w:rsidRPr="000334E4" w:rsidTr="00373004">
        <w:tblPrEx>
          <w:tblBorders>
            <w:top w:val="single" w:sz="4" w:space="0" w:color="auto"/>
            <w:left w:val="single" w:sz="4" w:space="0" w:color="auto"/>
            <w:bottom w:val="single" w:sz="4" w:space="0" w:color="auto"/>
            <w:right w:val="single" w:sz="4" w:space="0" w:color="auto"/>
          </w:tblBorders>
        </w:tblPrEx>
        <w:tc>
          <w:tcPr>
            <w:tcW w:w="1629" w:type="dxa"/>
            <w:shd w:val="clear" w:color="auto" w:fill="D6E3BC" w:themeFill="accent3" w:themeFillTint="66"/>
          </w:tcPr>
          <w:p w:rsidR="00217504" w:rsidRPr="000334E4" w:rsidRDefault="00217504" w:rsidP="006211F1">
            <w:pPr>
              <w:rPr>
                <w:rFonts w:asciiTheme="minorHAnsi" w:hAnsiTheme="minorHAnsi"/>
                <w:b/>
                <w:sz w:val="22"/>
                <w:szCs w:val="22"/>
              </w:rPr>
            </w:pPr>
          </w:p>
        </w:tc>
        <w:tc>
          <w:tcPr>
            <w:tcW w:w="7613" w:type="dxa"/>
            <w:shd w:val="clear" w:color="auto" w:fill="D6E3BC" w:themeFill="accent3" w:themeFillTint="66"/>
          </w:tcPr>
          <w:p w:rsidR="00217504" w:rsidRPr="000334E4" w:rsidRDefault="00217504" w:rsidP="006211F1">
            <w:pPr>
              <w:rPr>
                <w:rFonts w:asciiTheme="minorHAnsi" w:hAnsiTheme="minorHAnsi"/>
                <w:b/>
                <w:sz w:val="22"/>
                <w:szCs w:val="22"/>
              </w:rPr>
            </w:pPr>
            <w:r w:rsidRPr="000334E4">
              <w:rPr>
                <w:rFonts w:asciiTheme="minorHAnsi" w:hAnsiTheme="minorHAnsi"/>
                <w:b/>
                <w:sz w:val="22"/>
                <w:szCs w:val="22"/>
              </w:rPr>
              <w:t xml:space="preserve">Review </w:t>
            </w:r>
            <w:r w:rsidR="00C258CF">
              <w:rPr>
                <w:rFonts w:asciiTheme="minorHAnsi" w:hAnsiTheme="minorHAnsi"/>
                <w:b/>
                <w:sz w:val="22"/>
                <w:szCs w:val="22"/>
              </w:rPr>
              <w:t xml:space="preserve">and evaluation </w:t>
            </w:r>
            <w:r w:rsidRPr="000334E4">
              <w:rPr>
                <w:rFonts w:asciiTheme="minorHAnsi" w:hAnsiTheme="minorHAnsi"/>
                <w:b/>
                <w:sz w:val="22"/>
                <w:szCs w:val="22"/>
              </w:rPr>
              <w:t xml:space="preserve">of the day </w:t>
            </w:r>
          </w:p>
        </w:tc>
      </w:tr>
    </w:tbl>
    <w:p w:rsidR="00E56BDA" w:rsidRPr="00991D95" w:rsidRDefault="00E56BDA">
      <w:pPr>
        <w:rPr>
          <w:rFonts w:asciiTheme="minorHAnsi" w:hAnsiTheme="minorHAnsi"/>
        </w:rPr>
      </w:pPr>
    </w:p>
    <w:sectPr w:rsidR="00E56BDA" w:rsidRPr="00991D95" w:rsidSect="002F385D">
      <w:headerReference w:type="default" r:id="rId8"/>
      <w:footerReference w:type="even" r:id="rId9"/>
      <w:footerReference w:type="default" r:id="rId10"/>
      <w:pgSz w:w="11907" w:h="16839" w:code="9"/>
      <w:pgMar w:top="1440" w:right="1440" w:bottom="1440" w:left="1440" w:header="0"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C6D" w:rsidRDefault="00F24C6D">
      <w:r>
        <w:separator/>
      </w:r>
    </w:p>
  </w:endnote>
  <w:endnote w:type="continuationSeparator" w:id="0">
    <w:p w:rsidR="00F24C6D" w:rsidRDefault="00F2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C1" w:rsidRDefault="00FD208F" w:rsidP="00694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F37C1" w:rsidRDefault="00F24C6D" w:rsidP="005E27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C1" w:rsidRDefault="00FD208F" w:rsidP="00694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5E0B">
      <w:rPr>
        <w:rStyle w:val="PageNumber"/>
        <w:noProof/>
      </w:rPr>
      <w:t>1</w:t>
    </w:r>
    <w:r>
      <w:rPr>
        <w:rStyle w:val="PageNumber"/>
      </w:rPr>
      <w:fldChar w:fldCharType="end"/>
    </w:r>
  </w:p>
  <w:p w:rsidR="005F37C1" w:rsidRDefault="00F24C6D" w:rsidP="005E27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C6D" w:rsidRDefault="00F24C6D">
      <w:r>
        <w:separator/>
      </w:r>
    </w:p>
  </w:footnote>
  <w:footnote w:type="continuationSeparator" w:id="0">
    <w:p w:rsidR="00F24C6D" w:rsidRDefault="00F2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5D" w:rsidRDefault="002F385D" w:rsidP="002F385D">
    <w:pPr>
      <w:pStyle w:val="Header"/>
    </w:pPr>
    <w:r>
      <w:rPr>
        <w:noProof/>
        <w:lang w:val="en-US" w:eastAsia="zh-TW"/>
      </w:rPr>
      <mc:AlternateContent>
        <mc:Choice Requires="wps">
          <w:drawing>
            <wp:anchor distT="0" distB="0" distL="114300" distR="114300" simplePos="0" relativeHeight="251659264" behindDoc="0" locked="0" layoutInCell="1" allowOverlap="1" wp14:editId="36B11C9B">
              <wp:simplePos x="0" y="0"/>
              <wp:positionH relativeFrom="column">
                <wp:posOffset>1076325</wp:posOffset>
              </wp:positionH>
              <wp:positionV relativeFrom="paragraph">
                <wp:posOffset>200025</wp:posOffset>
              </wp:positionV>
              <wp:extent cx="46101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403985"/>
                      </a:xfrm>
                      <a:prstGeom prst="rect">
                        <a:avLst/>
                      </a:prstGeom>
                      <a:noFill/>
                      <a:ln w="9525">
                        <a:noFill/>
                        <a:miter lim="800000"/>
                        <a:headEnd/>
                        <a:tailEnd/>
                      </a:ln>
                    </wps:spPr>
                    <wps:txbx>
                      <w:txbxContent>
                        <w:p w:rsidR="002F385D" w:rsidRPr="002F385D" w:rsidRDefault="002F385D" w:rsidP="002F385D">
                          <w:pPr>
                            <w:jc w:val="center"/>
                            <w:rPr>
                              <w:rFonts w:ascii="Calibri" w:hAnsi="Calibri"/>
                              <w:color w:val="FFFFFF" w:themeColor="background1"/>
                              <w:sz w:val="40"/>
                            </w:rPr>
                          </w:pPr>
                          <w:r w:rsidRPr="002F385D">
                            <w:rPr>
                              <w:rFonts w:ascii="Calibri" w:hAnsi="Calibri"/>
                              <w:color w:val="FFFFFF" w:themeColor="background1"/>
                              <w:sz w:val="40"/>
                            </w:rPr>
                            <w:t>Conservation Coaches Network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75pt;margin-top:15.75pt;width:36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" filled="f" stroked="f">
              <v:textbox style="mso-fit-shape-to-text:t">
                <w:txbxContent>
                  <w:p w:rsidR="002F385D" w:rsidRPr="002F385D" w:rsidRDefault="002F385D" w:rsidP="002F385D">
                    <w:pPr>
                      <w:jc w:val="center"/>
                      <w:rPr>
                        <w:rFonts w:ascii="Calibri" w:hAnsi="Calibri"/>
                        <w:color w:val="FFFFFF" w:themeColor="background1"/>
                        <w:sz w:val="40"/>
                      </w:rPr>
                    </w:pPr>
                    <w:r w:rsidRPr="002F385D">
                      <w:rPr>
                        <w:rFonts w:ascii="Calibri" w:hAnsi="Calibri"/>
                        <w:color w:val="FFFFFF" w:themeColor="background1"/>
                        <w:sz w:val="40"/>
                      </w:rPr>
                      <w:t>Conservation Coaches Network Australia</w:t>
                    </w:r>
                  </w:p>
                </w:txbxContent>
              </v:textbox>
            </v:shape>
          </w:pict>
        </mc:Fallback>
      </mc:AlternateContent>
    </w:r>
    <w:r w:rsidRPr="002F385D">
      <w:rPr>
        <w:noProof/>
        <w:lang w:val="en-US" w:eastAsia="zh-TW"/>
      </w:rPr>
      <w:drawing>
        <wp:inline distT="0" distB="0" distL="0" distR="0" wp14:anchorId="2AD30970" wp14:editId="7D1DE4C0">
          <wp:extent cx="5732145" cy="867783"/>
          <wp:effectExtent l="0" t="0" r="1905" b="8890"/>
          <wp:docPr id="6" name="Picture 5" descr="CCNet PP header blank-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CNet PP header blank-02.jpg"/>
                  <pic:cNvPicPr>
                    <a:picLocks noChangeAspect="1"/>
                  </pic:cNvPicPr>
                </pic:nvPicPr>
                <pic:blipFill>
                  <a:blip r:embed="rId1" cstate="print"/>
                  <a:srcRect/>
                  <a:stretch>
                    <a:fillRect/>
                  </a:stretch>
                </pic:blipFill>
                <pic:spPr bwMode="auto">
                  <a:xfrm>
                    <a:off x="0" y="0"/>
                    <a:ext cx="5732145" cy="867783"/>
                  </a:xfrm>
                  <a:prstGeom prst="rect">
                    <a:avLst/>
                  </a:prstGeom>
                  <a:noFill/>
                  <a:ln w="9525">
                    <a:noFill/>
                    <a:miter lim="800000"/>
                    <a:headEnd/>
                    <a:tailEnd/>
                  </a:ln>
                </pic:spPr>
              </pic:pic>
            </a:graphicData>
          </a:graphic>
        </wp:inline>
      </w:drawing>
    </w:r>
  </w:p>
  <w:p w:rsidR="002F385D" w:rsidRPr="002F385D" w:rsidRDefault="002F385D" w:rsidP="002F3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4A3"/>
    <w:multiLevelType w:val="hybridMultilevel"/>
    <w:tmpl w:val="4F282518"/>
    <w:lvl w:ilvl="0" w:tplc="90161CF4">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DD5D0B"/>
    <w:multiLevelType w:val="hybridMultilevel"/>
    <w:tmpl w:val="F3B4EB30"/>
    <w:lvl w:ilvl="0" w:tplc="1374B838">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E33C4"/>
    <w:multiLevelType w:val="hybridMultilevel"/>
    <w:tmpl w:val="41FE0746"/>
    <w:lvl w:ilvl="0" w:tplc="90161CF4">
      <w:numFmt w:val="bullet"/>
      <w:lvlText w:val="•"/>
      <w:lvlJc w:val="left"/>
      <w:pPr>
        <w:ind w:left="1080" w:hanging="72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C165C9"/>
    <w:multiLevelType w:val="hybridMultilevel"/>
    <w:tmpl w:val="2E40D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80AD9"/>
    <w:multiLevelType w:val="hybridMultilevel"/>
    <w:tmpl w:val="90A6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12F5C03"/>
    <w:multiLevelType w:val="hybridMultilevel"/>
    <w:tmpl w:val="3CA055E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428D676A"/>
    <w:multiLevelType w:val="hybridMultilevel"/>
    <w:tmpl w:val="A6C67078"/>
    <w:lvl w:ilvl="0" w:tplc="8E2C9EA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456E1"/>
    <w:multiLevelType w:val="hybridMultilevel"/>
    <w:tmpl w:val="9D16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CE072ED"/>
    <w:multiLevelType w:val="hybridMultilevel"/>
    <w:tmpl w:val="84006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271DC1"/>
    <w:multiLevelType w:val="hybridMultilevel"/>
    <w:tmpl w:val="A8E62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D2E2C8E"/>
    <w:multiLevelType w:val="hybridMultilevel"/>
    <w:tmpl w:val="EA54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70055"/>
    <w:multiLevelType w:val="hybridMultilevel"/>
    <w:tmpl w:val="F5BAA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497424A"/>
    <w:multiLevelType w:val="hybridMultilevel"/>
    <w:tmpl w:val="8E5E5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AA73FD"/>
    <w:multiLevelType w:val="hybridMultilevel"/>
    <w:tmpl w:val="22A45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68A4C28"/>
    <w:multiLevelType w:val="hybridMultilevel"/>
    <w:tmpl w:val="46360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E030DAE"/>
    <w:multiLevelType w:val="hybridMultilevel"/>
    <w:tmpl w:val="798EA4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8"/>
  </w:num>
  <w:num w:numId="4">
    <w:abstractNumId w:val="15"/>
  </w:num>
  <w:num w:numId="5">
    <w:abstractNumId w:val="4"/>
  </w:num>
  <w:num w:numId="6">
    <w:abstractNumId w:val="13"/>
  </w:num>
  <w:num w:numId="7">
    <w:abstractNumId w:val="2"/>
  </w:num>
  <w:num w:numId="8">
    <w:abstractNumId w:val="7"/>
  </w:num>
  <w:num w:numId="9">
    <w:abstractNumId w:val="0"/>
  </w:num>
  <w:num w:numId="10">
    <w:abstractNumId w:val="5"/>
  </w:num>
  <w:num w:numId="11">
    <w:abstractNumId w:val="11"/>
  </w:num>
  <w:num w:numId="12">
    <w:abstractNumId w:val="1"/>
  </w:num>
  <w:num w:numId="13">
    <w:abstractNumId w:val="10"/>
  </w:num>
  <w:num w:numId="14">
    <w:abstractNumId w:val="6"/>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BF"/>
    <w:rsid w:val="000004D2"/>
    <w:rsid w:val="000008DF"/>
    <w:rsid w:val="00002F73"/>
    <w:rsid w:val="000039ED"/>
    <w:rsid w:val="00004FC1"/>
    <w:rsid w:val="000050C3"/>
    <w:rsid w:val="00005CD3"/>
    <w:rsid w:val="00005D68"/>
    <w:rsid w:val="00005EF1"/>
    <w:rsid w:val="000070BF"/>
    <w:rsid w:val="000105DB"/>
    <w:rsid w:val="00010ABF"/>
    <w:rsid w:val="00011DC3"/>
    <w:rsid w:val="0001256E"/>
    <w:rsid w:val="00013024"/>
    <w:rsid w:val="00014594"/>
    <w:rsid w:val="000159AF"/>
    <w:rsid w:val="00015B49"/>
    <w:rsid w:val="00017271"/>
    <w:rsid w:val="000172ED"/>
    <w:rsid w:val="000173C1"/>
    <w:rsid w:val="00017B48"/>
    <w:rsid w:val="00020571"/>
    <w:rsid w:val="00021180"/>
    <w:rsid w:val="00021872"/>
    <w:rsid w:val="00021C59"/>
    <w:rsid w:val="00023806"/>
    <w:rsid w:val="000246D9"/>
    <w:rsid w:val="0002497D"/>
    <w:rsid w:val="000263ED"/>
    <w:rsid w:val="00026B0A"/>
    <w:rsid w:val="0002795E"/>
    <w:rsid w:val="00027F35"/>
    <w:rsid w:val="000314F3"/>
    <w:rsid w:val="00032C18"/>
    <w:rsid w:val="00032E44"/>
    <w:rsid w:val="000333F4"/>
    <w:rsid w:val="000334E4"/>
    <w:rsid w:val="00033C07"/>
    <w:rsid w:val="00034282"/>
    <w:rsid w:val="0003434D"/>
    <w:rsid w:val="00035300"/>
    <w:rsid w:val="00036215"/>
    <w:rsid w:val="00043185"/>
    <w:rsid w:val="000435B5"/>
    <w:rsid w:val="00043D32"/>
    <w:rsid w:val="0004532A"/>
    <w:rsid w:val="00045386"/>
    <w:rsid w:val="00045AF8"/>
    <w:rsid w:val="00045BC8"/>
    <w:rsid w:val="0004630A"/>
    <w:rsid w:val="00047227"/>
    <w:rsid w:val="00051FAD"/>
    <w:rsid w:val="00053231"/>
    <w:rsid w:val="00054671"/>
    <w:rsid w:val="00055162"/>
    <w:rsid w:val="0005556E"/>
    <w:rsid w:val="000555FF"/>
    <w:rsid w:val="000568EA"/>
    <w:rsid w:val="00060FE1"/>
    <w:rsid w:val="000618F0"/>
    <w:rsid w:val="0006263A"/>
    <w:rsid w:val="000634BD"/>
    <w:rsid w:val="00064115"/>
    <w:rsid w:val="00064470"/>
    <w:rsid w:val="00064E06"/>
    <w:rsid w:val="00065BC3"/>
    <w:rsid w:val="00066964"/>
    <w:rsid w:val="000707DC"/>
    <w:rsid w:val="00070F30"/>
    <w:rsid w:val="000726C5"/>
    <w:rsid w:val="00072F30"/>
    <w:rsid w:val="00073304"/>
    <w:rsid w:val="00073D61"/>
    <w:rsid w:val="00074999"/>
    <w:rsid w:val="00074DBE"/>
    <w:rsid w:val="0007511B"/>
    <w:rsid w:val="00075148"/>
    <w:rsid w:val="000823CD"/>
    <w:rsid w:val="00082C22"/>
    <w:rsid w:val="000855E2"/>
    <w:rsid w:val="00085818"/>
    <w:rsid w:val="000858AD"/>
    <w:rsid w:val="00090605"/>
    <w:rsid w:val="00090FA8"/>
    <w:rsid w:val="000916F8"/>
    <w:rsid w:val="00091F77"/>
    <w:rsid w:val="00092D0E"/>
    <w:rsid w:val="00093432"/>
    <w:rsid w:val="000943E5"/>
    <w:rsid w:val="00096B6C"/>
    <w:rsid w:val="00097078"/>
    <w:rsid w:val="00097F60"/>
    <w:rsid w:val="00097F82"/>
    <w:rsid w:val="000A08EB"/>
    <w:rsid w:val="000A17FA"/>
    <w:rsid w:val="000A3838"/>
    <w:rsid w:val="000A5B63"/>
    <w:rsid w:val="000B01BF"/>
    <w:rsid w:val="000B0642"/>
    <w:rsid w:val="000B105F"/>
    <w:rsid w:val="000B27C9"/>
    <w:rsid w:val="000B3840"/>
    <w:rsid w:val="000B5738"/>
    <w:rsid w:val="000B7BBD"/>
    <w:rsid w:val="000C2052"/>
    <w:rsid w:val="000C37E1"/>
    <w:rsid w:val="000C39FC"/>
    <w:rsid w:val="000C3F95"/>
    <w:rsid w:val="000C4C34"/>
    <w:rsid w:val="000C5199"/>
    <w:rsid w:val="000C6481"/>
    <w:rsid w:val="000C73AE"/>
    <w:rsid w:val="000C753F"/>
    <w:rsid w:val="000C7A85"/>
    <w:rsid w:val="000D1356"/>
    <w:rsid w:val="000D3FA3"/>
    <w:rsid w:val="000D40B1"/>
    <w:rsid w:val="000D5359"/>
    <w:rsid w:val="000D69BB"/>
    <w:rsid w:val="000D735B"/>
    <w:rsid w:val="000D7A40"/>
    <w:rsid w:val="000D7C26"/>
    <w:rsid w:val="000E068C"/>
    <w:rsid w:val="000E45B1"/>
    <w:rsid w:val="000E48E7"/>
    <w:rsid w:val="000E628E"/>
    <w:rsid w:val="000E6CC2"/>
    <w:rsid w:val="000E6E55"/>
    <w:rsid w:val="000E770D"/>
    <w:rsid w:val="000F15C6"/>
    <w:rsid w:val="000F1E16"/>
    <w:rsid w:val="000F3005"/>
    <w:rsid w:val="000F367E"/>
    <w:rsid w:val="000F3944"/>
    <w:rsid w:val="000F3A25"/>
    <w:rsid w:val="000F4EF3"/>
    <w:rsid w:val="000F5C9D"/>
    <w:rsid w:val="0010035D"/>
    <w:rsid w:val="00100FEA"/>
    <w:rsid w:val="001010FA"/>
    <w:rsid w:val="00101812"/>
    <w:rsid w:val="00102A5E"/>
    <w:rsid w:val="00103785"/>
    <w:rsid w:val="00103FD9"/>
    <w:rsid w:val="00104306"/>
    <w:rsid w:val="00104820"/>
    <w:rsid w:val="00106F09"/>
    <w:rsid w:val="001076AE"/>
    <w:rsid w:val="001104CB"/>
    <w:rsid w:val="00111C6E"/>
    <w:rsid w:val="00111F69"/>
    <w:rsid w:val="00113552"/>
    <w:rsid w:val="00113728"/>
    <w:rsid w:val="00113B59"/>
    <w:rsid w:val="00114335"/>
    <w:rsid w:val="00115910"/>
    <w:rsid w:val="00116C18"/>
    <w:rsid w:val="001171E8"/>
    <w:rsid w:val="001276E7"/>
    <w:rsid w:val="001277F8"/>
    <w:rsid w:val="001302E8"/>
    <w:rsid w:val="001316E5"/>
    <w:rsid w:val="0013518D"/>
    <w:rsid w:val="00135A6F"/>
    <w:rsid w:val="001400C5"/>
    <w:rsid w:val="00141CD5"/>
    <w:rsid w:val="00141F8E"/>
    <w:rsid w:val="00142303"/>
    <w:rsid w:val="00142337"/>
    <w:rsid w:val="00142718"/>
    <w:rsid w:val="00142EBC"/>
    <w:rsid w:val="00142FA6"/>
    <w:rsid w:val="0014388A"/>
    <w:rsid w:val="00147B57"/>
    <w:rsid w:val="001500D5"/>
    <w:rsid w:val="001502A9"/>
    <w:rsid w:val="0015068F"/>
    <w:rsid w:val="00152D78"/>
    <w:rsid w:val="00156687"/>
    <w:rsid w:val="00157CFB"/>
    <w:rsid w:val="00161772"/>
    <w:rsid w:val="00161BE3"/>
    <w:rsid w:val="00162789"/>
    <w:rsid w:val="00163A5B"/>
    <w:rsid w:val="00163D9B"/>
    <w:rsid w:val="0016587F"/>
    <w:rsid w:val="001670B2"/>
    <w:rsid w:val="001674D9"/>
    <w:rsid w:val="0016762F"/>
    <w:rsid w:val="0017091B"/>
    <w:rsid w:val="00170D66"/>
    <w:rsid w:val="00171DD9"/>
    <w:rsid w:val="00176904"/>
    <w:rsid w:val="00176BB0"/>
    <w:rsid w:val="001807C9"/>
    <w:rsid w:val="00182255"/>
    <w:rsid w:val="00183DA8"/>
    <w:rsid w:val="00184127"/>
    <w:rsid w:val="00186141"/>
    <w:rsid w:val="001876D0"/>
    <w:rsid w:val="00187FC0"/>
    <w:rsid w:val="00190E3E"/>
    <w:rsid w:val="001911AD"/>
    <w:rsid w:val="00191BB0"/>
    <w:rsid w:val="00191BF2"/>
    <w:rsid w:val="00191E3E"/>
    <w:rsid w:val="00192747"/>
    <w:rsid w:val="00192996"/>
    <w:rsid w:val="00195A9E"/>
    <w:rsid w:val="00197835"/>
    <w:rsid w:val="001A02AD"/>
    <w:rsid w:val="001A0419"/>
    <w:rsid w:val="001A36BE"/>
    <w:rsid w:val="001A388F"/>
    <w:rsid w:val="001A42B9"/>
    <w:rsid w:val="001A4DEC"/>
    <w:rsid w:val="001A545F"/>
    <w:rsid w:val="001A6C30"/>
    <w:rsid w:val="001A7DC2"/>
    <w:rsid w:val="001B1FE6"/>
    <w:rsid w:val="001B2900"/>
    <w:rsid w:val="001B2A0F"/>
    <w:rsid w:val="001B4046"/>
    <w:rsid w:val="001B5275"/>
    <w:rsid w:val="001B5599"/>
    <w:rsid w:val="001B62E0"/>
    <w:rsid w:val="001B6FDE"/>
    <w:rsid w:val="001B7161"/>
    <w:rsid w:val="001C0D0D"/>
    <w:rsid w:val="001C26AB"/>
    <w:rsid w:val="001C35B5"/>
    <w:rsid w:val="001C4B23"/>
    <w:rsid w:val="001D1863"/>
    <w:rsid w:val="001D18A6"/>
    <w:rsid w:val="001D4319"/>
    <w:rsid w:val="001D67CA"/>
    <w:rsid w:val="001D74AA"/>
    <w:rsid w:val="001E048A"/>
    <w:rsid w:val="001E0B14"/>
    <w:rsid w:val="001E11FA"/>
    <w:rsid w:val="001E2B2C"/>
    <w:rsid w:val="001E2F6D"/>
    <w:rsid w:val="001E3A41"/>
    <w:rsid w:val="001E5028"/>
    <w:rsid w:val="001E5FFF"/>
    <w:rsid w:val="001E78BD"/>
    <w:rsid w:val="001F0FE4"/>
    <w:rsid w:val="001F257B"/>
    <w:rsid w:val="001F2B39"/>
    <w:rsid w:val="001F523A"/>
    <w:rsid w:val="001F69E9"/>
    <w:rsid w:val="00200B92"/>
    <w:rsid w:val="00201AFD"/>
    <w:rsid w:val="002026D0"/>
    <w:rsid w:val="00202A4E"/>
    <w:rsid w:val="0020360C"/>
    <w:rsid w:val="00204132"/>
    <w:rsid w:val="002059E2"/>
    <w:rsid w:val="00206F71"/>
    <w:rsid w:val="00210C2C"/>
    <w:rsid w:val="002128BD"/>
    <w:rsid w:val="00212F40"/>
    <w:rsid w:val="00213C4C"/>
    <w:rsid w:val="002144BB"/>
    <w:rsid w:val="002149D3"/>
    <w:rsid w:val="00214DF8"/>
    <w:rsid w:val="0021625D"/>
    <w:rsid w:val="00217504"/>
    <w:rsid w:val="00217F3B"/>
    <w:rsid w:val="00221EA6"/>
    <w:rsid w:val="00223D24"/>
    <w:rsid w:val="0022519D"/>
    <w:rsid w:val="0022640C"/>
    <w:rsid w:val="00230755"/>
    <w:rsid w:val="00231A0B"/>
    <w:rsid w:val="00231E97"/>
    <w:rsid w:val="0023271D"/>
    <w:rsid w:val="00232E21"/>
    <w:rsid w:val="00234453"/>
    <w:rsid w:val="00234A11"/>
    <w:rsid w:val="00235D8D"/>
    <w:rsid w:val="00236497"/>
    <w:rsid w:val="00236AEA"/>
    <w:rsid w:val="00240CE0"/>
    <w:rsid w:val="00240F0A"/>
    <w:rsid w:val="0024799B"/>
    <w:rsid w:val="00247C3F"/>
    <w:rsid w:val="0025002C"/>
    <w:rsid w:val="00250C29"/>
    <w:rsid w:val="00252633"/>
    <w:rsid w:val="00253CEF"/>
    <w:rsid w:val="0025418C"/>
    <w:rsid w:val="00255086"/>
    <w:rsid w:val="0025519C"/>
    <w:rsid w:val="00256607"/>
    <w:rsid w:val="00257A84"/>
    <w:rsid w:val="00260898"/>
    <w:rsid w:val="00260A70"/>
    <w:rsid w:val="00260B8E"/>
    <w:rsid w:val="002618C0"/>
    <w:rsid w:val="00262AE5"/>
    <w:rsid w:val="00264128"/>
    <w:rsid w:val="0026424A"/>
    <w:rsid w:val="00264C6F"/>
    <w:rsid w:val="002658A7"/>
    <w:rsid w:val="00265D52"/>
    <w:rsid w:val="002668B1"/>
    <w:rsid w:val="002731B8"/>
    <w:rsid w:val="00273EFE"/>
    <w:rsid w:val="0027433D"/>
    <w:rsid w:val="002758DA"/>
    <w:rsid w:val="00277E41"/>
    <w:rsid w:val="00280835"/>
    <w:rsid w:val="0028093B"/>
    <w:rsid w:val="002824DE"/>
    <w:rsid w:val="00282A8F"/>
    <w:rsid w:val="00283101"/>
    <w:rsid w:val="002836EE"/>
    <w:rsid w:val="00285EF6"/>
    <w:rsid w:val="00292A94"/>
    <w:rsid w:val="00292AFF"/>
    <w:rsid w:val="00293249"/>
    <w:rsid w:val="00293D53"/>
    <w:rsid w:val="00293F6B"/>
    <w:rsid w:val="002961D1"/>
    <w:rsid w:val="0029625F"/>
    <w:rsid w:val="00296C10"/>
    <w:rsid w:val="002A05A2"/>
    <w:rsid w:val="002A05F6"/>
    <w:rsid w:val="002A0A60"/>
    <w:rsid w:val="002A1606"/>
    <w:rsid w:val="002A2FA2"/>
    <w:rsid w:val="002A4CD0"/>
    <w:rsid w:val="002A539D"/>
    <w:rsid w:val="002B1B82"/>
    <w:rsid w:val="002B29D3"/>
    <w:rsid w:val="002B3CBE"/>
    <w:rsid w:val="002B44AB"/>
    <w:rsid w:val="002B4FBD"/>
    <w:rsid w:val="002B5B98"/>
    <w:rsid w:val="002B7AC4"/>
    <w:rsid w:val="002B7EAB"/>
    <w:rsid w:val="002B7EF6"/>
    <w:rsid w:val="002C067D"/>
    <w:rsid w:val="002C0A4F"/>
    <w:rsid w:val="002C0E10"/>
    <w:rsid w:val="002C18CB"/>
    <w:rsid w:val="002C4DCC"/>
    <w:rsid w:val="002C6D24"/>
    <w:rsid w:val="002C7304"/>
    <w:rsid w:val="002D0B05"/>
    <w:rsid w:val="002D1CD0"/>
    <w:rsid w:val="002D3B02"/>
    <w:rsid w:val="002D4004"/>
    <w:rsid w:val="002D4A23"/>
    <w:rsid w:val="002D5DE8"/>
    <w:rsid w:val="002D6BF7"/>
    <w:rsid w:val="002E17A4"/>
    <w:rsid w:val="002E33AB"/>
    <w:rsid w:val="002E3526"/>
    <w:rsid w:val="002E48CB"/>
    <w:rsid w:val="002E4A1D"/>
    <w:rsid w:val="002E5430"/>
    <w:rsid w:val="002E66EF"/>
    <w:rsid w:val="002E74C4"/>
    <w:rsid w:val="002F26EE"/>
    <w:rsid w:val="002F29B4"/>
    <w:rsid w:val="002F35F6"/>
    <w:rsid w:val="002F385D"/>
    <w:rsid w:val="002F4111"/>
    <w:rsid w:val="002F4A3B"/>
    <w:rsid w:val="002F560D"/>
    <w:rsid w:val="002F58EB"/>
    <w:rsid w:val="002F6805"/>
    <w:rsid w:val="002F6F7B"/>
    <w:rsid w:val="002F7DF3"/>
    <w:rsid w:val="00300746"/>
    <w:rsid w:val="003013D4"/>
    <w:rsid w:val="003021CE"/>
    <w:rsid w:val="00302504"/>
    <w:rsid w:val="00303635"/>
    <w:rsid w:val="00303919"/>
    <w:rsid w:val="003040E7"/>
    <w:rsid w:val="00304454"/>
    <w:rsid w:val="00304DB9"/>
    <w:rsid w:val="00306205"/>
    <w:rsid w:val="00306283"/>
    <w:rsid w:val="0030666F"/>
    <w:rsid w:val="0030690D"/>
    <w:rsid w:val="00307C29"/>
    <w:rsid w:val="00310082"/>
    <w:rsid w:val="00310E5E"/>
    <w:rsid w:val="0031158E"/>
    <w:rsid w:val="00313960"/>
    <w:rsid w:val="00313F4C"/>
    <w:rsid w:val="00315D32"/>
    <w:rsid w:val="0031614D"/>
    <w:rsid w:val="00316824"/>
    <w:rsid w:val="003178A7"/>
    <w:rsid w:val="00320898"/>
    <w:rsid w:val="00321456"/>
    <w:rsid w:val="003222D7"/>
    <w:rsid w:val="00324092"/>
    <w:rsid w:val="003269B5"/>
    <w:rsid w:val="00326C0F"/>
    <w:rsid w:val="00332047"/>
    <w:rsid w:val="00332C28"/>
    <w:rsid w:val="003344B1"/>
    <w:rsid w:val="003350A4"/>
    <w:rsid w:val="00335222"/>
    <w:rsid w:val="00335AB7"/>
    <w:rsid w:val="00340885"/>
    <w:rsid w:val="00341B14"/>
    <w:rsid w:val="00343314"/>
    <w:rsid w:val="003448BC"/>
    <w:rsid w:val="003450B8"/>
    <w:rsid w:val="00346ACF"/>
    <w:rsid w:val="0034700D"/>
    <w:rsid w:val="003508B3"/>
    <w:rsid w:val="003525FE"/>
    <w:rsid w:val="003534AF"/>
    <w:rsid w:val="00354D91"/>
    <w:rsid w:val="00360B35"/>
    <w:rsid w:val="00360C11"/>
    <w:rsid w:val="00361867"/>
    <w:rsid w:val="00362931"/>
    <w:rsid w:val="00362C35"/>
    <w:rsid w:val="00362D2E"/>
    <w:rsid w:val="003633BD"/>
    <w:rsid w:val="00366832"/>
    <w:rsid w:val="00370D35"/>
    <w:rsid w:val="00374FAB"/>
    <w:rsid w:val="003756F2"/>
    <w:rsid w:val="00376444"/>
    <w:rsid w:val="0037695B"/>
    <w:rsid w:val="00381DA4"/>
    <w:rsid w:val="00382890"/>
    <w:rsid w:val="00382960"/>
    <w:rsid w:val="00383974"/>
    <w:rsid w:val="00384E81"/>
    <w:rsid w:val="0038595F"/>
    <w:rsid w:val="00385A82"/>
    <w:rsid w:val="00387AB1"/>
    <w:rsid w:val="00390FE6"/>
    <w:rsid w:val="0039140A"/>
    <w:rsid w:val="00391423"/>
    <w:rsid w:val="003921A3"/>
    <w:rsid w:val="003930A5"/>
    <w:rsid w:val="0039432B"/>
    <w:rsid w:val="00396023"/>
    <w:rsid w:val="00397B15"/>
    <w:rsid w:val="003A08DE"/>
    <w:rsid w:val="003A287E"/>
    <w:rsid w:val="003A32CB"/>
    <w:rsid w:val="003A47FB"/>
    <w:rsid w:val="003B0997"/>
    <w:rsid w:val="003B1DBD"/>
    <w:rsid w:val="003B222C"/>
    <w:rsid w:val="003B2CB1"/>
    <w:rsid w:val="003B430A"/>
    <w:rsid w:val="003B51A4"/>
    <w:rsid w:val="003B6034"/>
    <w:rsid w:val="003B6345"/>
    <w:rsid w:val="003B7134"/>
    <w:rsid w:val="003C3563"/>
    <w:rsid w:val="003C4AB8"/>
    <w:rsid w:val="003C6DDE"/>
    <w:rsid w:val="003C6E4F"/>
    <w:rsid w:val="003D1869"/>
    <w:rsid w:val="003D2450"/>
    <w:rsid w:val="003D3230"/>
    <w:rsid w:val="003D3950"/>
    <w:rsid w:val="003D3976"/>
    <w:rsid w:val="003D3EA3"/>
    <w:rsid w:val="003D46C4"/>
    <w:rsid w:val="003D5DF1"/>
    <w:rsid w:val="003D6FBC"/>
    <w:rsid w:val="003E1A6B"/>
    <w:rsid w:val="003E2AF1"/>
    <w:rsid w:val="003E2F15"/>
    <w:rsid w:val="003E33E9"/>
    <w:rsid w:val="003E3C2C"/>
    <w:rsid w:val="003E5F42"/>
    <w:rsid w:val="003E5FFF"/>
    <w:rsid w:val="003E6913"/>
    <w:rsid w:val="003F0143"/>
    <w:rsid w:val="003F2A0D"/>
    <w:rsid w:val="003F3BD6"/>
    <w:rsid w:val="003F41DE"/>
    <w:rsid w:val="003F6B86"/>
    <w:rsid w:val="003F6BE3"/>
    <w:rsid w:val="00400324"/>
    <w:rsid w:val="004015A4"/>
    <w:rsid w:val="004016FB"/>
    <w:rsid w:val="004038EB"/>
    <w:rsid w:val="0040391E"/>
    <w:rsid w:val="00403FFC"/>
    <w:rsid w:val="004049CB"/>
    <w:rsid w:val="0040516C"/>
    <w:rsid w:val="00405AB3"/>
    <w:rsid w:val="00405E13"/>
    <w:rsid w:val="004069FA"/>
    <w:rsid w:val="00407453"/>
    <w:rsid w:val="0040798F"/>
    <w:rsid w:val="00410F33"/>
    <w:rsid w:val="0041160E"/>
    <w:rsid w:val="004127BE"/>
    <w:rsid w:val="00413E85"/>
    <w:rsid w:val="00415944"/>
    <w:rsid w:val="00415E1D"/>
    <w:rsid w:val="004162CF"/>
    <w:rsid w:val="0041713A"/>
    <w:rsid w:val="004171F2"/>
    <w:rsid w:val="00423296"/>
    <w:rsid w:val="004235CA"/>
    <w:rsid w:val="00423919"/>
    <w:rsid w:val="00426C44"/>
    <w:rsid w:val="00426FFA"/>
    <w:rsid w:val="00430353"/>
    <w:rsid w:val="0043185C"/>
    <w:rsid w:val="00431B1A"/>
    <w:rsid w:val="00431FA6"/>
    <w:rsid w:val="004325BE"/>
    <w:rsid w:val="004327F4"/>
    <w:rsid w:val="0043358D"/>
    <w:rsid w:val="004336FB"/>
    <w:rsid w:val="00434C29"/>
    <w:rsid w:val="0043786B"/>
    <w:rsid w:val="004405C0"/>
    <w:rsid w:val="00441F7E"/>
    <w:rsid w:val="00443F61"/>
    <w:rsid w:val="00445464"/>
    <w:rsid w:val="0044768D"/>
    <w:rsid w:val="0045540C"/>
    <w:rsid w:val="00455D1D"/>
    <w:rsid w:val="004560D1"/>
    <w:rsid w:val="004561E0"/>
    <w:rsid w:val="00456217"/>
    <w:rsid w:val="00457680"/>
    <w:rsid w:val="004601EB"/>
    <w:rsid w:val="00461225"/>
    <w:rsid w:val="004621CE"/>
    <w:rsid w:val="00464A3E"/>
    <w:rsid w:val="004656FE"/>
    <w:rsid w:val="00466907"/>
    <w:rsid w:val="00467145"/>
    <w:rsid w:val="00470FAB"/>
    <w:rsid w:val="00472B3A"/>
    <w:rsid w:val="00473466"/>
    <w:rsid w:val="00473D18"/>
    <w:rsid w:val="00475923"/>
    <w:rsid w:val="004766BA"/>
    <w:rsid w:val="00480BF0"/>
    <w:rsid w:val="004811B5"/>
    <w:rsid w:val="004812B8"/>
    <w:rsid w:val="00482CBC"/>
    <w:rsid w:val="00484040"/>
    <w:rsid w:val="00485081"/>
    <w:rsid w:val="00485AE9"/>
    <w:rsid w:val="0048747D"/>
    <w:rsid w:val="004905FC"/>
    <w:rsid w:val="00491231"/>
    <w:rsid w:val="00491321"/>
    <w:rsid w:val="00491364"/>
    <w:rsid w:val="00491B91"/>
    <w:rsid w:val="004932E2"/>
    <w:rsid w:val="00494256"/>
    <w:rsid w:val="00496338"/>
    <w:rsid w:val="00496F57"/>
    <w:rsid w:val="004A1176"/>
    <w:rsid w:val="004A16C7"/>
    <w:rsid w:val="004A1B6D"/>
    <w:rsid w:val="004A4939"/>
    <w:rsid w:val="004A57E5"/>
    <w:rsid w:val="004A6A47"/>
    <w:rsid w:val="004A728E"/>
    <w:rsid w:val="004A7EBC"/>
    <w:rsid w:val="004B1E4B"/>
    <w:rsid w:val="004B2070"/>
    <w:rsid w:val="004B2156"/>
    <w:rsid w:val="004B3327"/>
    <w:rsid w:val="004B4AF5"/>
    <w:rsid w:val="004B5540"/>
    <w:rsid w:val="004B6D70"/>
    <w:rsid w:val="004C0BAD"/>
    <w:rsid w:val="004C112B"/>
    <w:rsid w:val="004C115C"/>
    <w:rsid w:val="004C2986"/>
    <w:rsid w:val="004C2E10"/>
    <w:rsid w:val="004C3875"/>
    <w:rsid w:val="004C5489"/>
    <w:rsid w:val="004C54DE"/>
    <w:rsid w:val="004C6231"/>
    <w:rsid w:val="004C652F"/>
    <w:rsid w:val="004D0B1F"/>
    <w:rsid w:val="004D0F62"/>
    <w:rsid w:val="004D1493"/>
    <w:rsid w:val="004D34F9"/>
    <w:rsid w:val="004D48A9"/>
    <w:rsid w:val="004D614E"/>
    <w:rsid w:val="004E2026"/>
    <w:rsid w:val="004E22F5"/>
    <w:rsid w:val="004E4941"/>
    <w:rsid w:val="004E4D08"/>
    <w:rsid w:val="004E4EE9"/>
    <w:rsid w:val="004E4FBA"/>
    <w:rsid w:val="004E5F13"/>
    <w:rsid w:val="004E655C"/>
    <w:rsid w:val="004E6A2B"/>
    <w:rsid w:val="004E6EC4"/>
    <w:rsid w:val="004E7430"/>
    <w:rsid w:val="004F0D41"/>
    <w:rsid w:val="004F27A0"/>
    <w:rsid w:val="004F29AB"/>
    <w:rsid w:val="004F51DF"/>
    <w:rsid w:val="004F6790"/>
    <w:rsid w:val="005008A6"/>
    <w:rsid w:val="00500932"/>
    <w:rsid w:val="005013CD"/>
    <w:rsid w:val="00502790"/>
    <w:rsid w:val="00502AEB"/>
    <w:rsid w:val="00502F88"/>
    <w:rsid w:val="005035F6"/>
    <w:rsid w:val="00503BB5"/>
    <w:rsid w:val="00505DB3"/>
    <w:rsid w:val="00506499"/>
    <w:rsid w:val="00506835"/>
    <w:rsid w:val="00506882"/>
    <w:rsid w:val="00510FBF"/>
    <w:rsid w:val="00510FE2"/>
    <w:rsid w:val="00512061"/>
    <w:rsid w:val="005132A3"/>
    <w:rsid w:val="00515285"/>
    <w:rsid w:val="005200A3"/>
    <w:rsid w:val="00521909"/>
    <w:rsid w:val="00522418"/>
    <w:rsid w:val="0052264F"/>
    <w:rsid w:val="00522E83"/>
    <w:rsid w:val="0052519F"/>
    <w:rsid w:val="00526565"/>
    <w:rsid w:val="0052656B"/>
    <w:rsid w:val="0052679D"/>
    <w:rsid w:val="00530184"/>
    <w:rsid w:val="005304AE"/>
    <w:rsid w:val="005306AB"/>
    <w:rsid w:val="005319B9"/>
    <w:rsid w:val="00531B40"/>
    <w:rsid w:val="005320BA"/>
    <w:rsid w:val="005326FD"/>
    <w:rsid w:val="005340E6"/>
    <w:rsid w:val="0053731B"/>
    <w:rsid w:val="00537A5F"/>
    <w:rsid w:val="00540C1F"/>
    <w:rsid w:val="005445ED"/>
    <w:rsid w:val="00545A7D"/>
    <w:rsid w:val="00546F4C"/>
    <w:rsid w:val="005523D3"/>
    <w:rsid w:val="005537E0"/>
    <w:rsid w:val="00553CA3"/>
    <w:rsid w:val="005541B5"/>
    <w:rsid w:val="0055445F"/>
    <w:rsid w:val="00554CC3"/>
    <w:rsid w:val="00555F03"/>
    <w:rsid w:val="0056116E"/>
    <w:rsid w:val="00565E0B"/>
    <w:rsid w:val="00565EDD"/>
    <w:rsid w:val="0056735B"/>
    <w:rsid w:val="00567C91"/>
    <w:rsid w:val="00567DAD"/>
    <w:rsid w:val="005719CF"/>
    <w:rsid w:val="005728DD"/>
    <w:rsid w:val="00572DB8"/>
    <w:rsid w:val="0057376E"/>
    <w:rsid w:val="00574D61"/>
    <w:rsid w:val="00576624"/>
    <w:rsid w:val="00576AD3"/>
    <w:rsid w:val="005805A4"/>
    <w:rsid w:val="00583150"/>
    <w:rsid w:val="00583E4C"/>
    <w:rsid w:val="00585780"/>
    <w:rsid w:val="005867E3"/>
    <w:rsid w:val="005873C5"/>
    <w:rsid w:val="00590C4B"/>
    <w:rsid w:val="00590E14"/>
    <w:rsid w:val="00591017"/>
    <w:rsid w:val="0059118E"/>
    <w:rsid w:val="00591F6F"/>
    <w:rsid w:val="005922F7"/>
    <w:rsid w:val="00593916"/>
    <w:rsid w:val="005942F6"/>
    <w:rsid w:val="00595298"/>
    <w:rsid w:val="00597820"/>
    <w:rsid w:val="00597A9D"/>
    <w:rsid w:val="00597E3D"/>
    <w:rsid w:val="005A1934"/>
    <w:rsid w:val="005B155D"/>
    <w:rsid w:val="005B1CEB"/>
    <w:rsid w:val="005B2A6A"/>
    <w:rsid w:val="005B5AF5"/>
    <w:rsid w:val="005B7F70"/>
    <w:rsid w:val="005C03B4"/>
    <w:rsid w:val="005C11D5"/>
    <w:rsid w:val="005C11D8"/>
    <w:rsid w:val="005C1F29"/>
    <w:rsid w:val="005C206C"/>
    <w:rsid w:val="005C44FC"/>
    <w:rsid w:val="005C507C"/>
    <w:rsid w:val="005D02EA"/>
    <w:rsid w:val="005D0489"/>
    <w:rsid w:val="005D10F1"/>
    <w:rsid w:val="005D1650"/>
    <w:rsid w:val="005D2276"/>
    <w:rsid w:val="005D2F8A"/>
    <w:rsid w:val="005D3D83"/>
    <w:rsid w:val="005D47FC"/>
    <w:rsid w:val="005D4D41"/>
    <w:rsid w:val="005D51B6"/>
    <w:rsid w:val="005D528E"/>
    <w:rsid w:val="005E261D"/>
    <w:rsid w:val="005E2B86"/>
    <w:rsid w:val="005E3092"/>
    <w:rsid w:val="005E37F4"/>
    <w:rsid w:val="005E4780"/>
    <w:rsid w:val="005E5262"/>
    <w:rsid w:val="005E54C0"/>
    <w:rsid w:val="005E54E2"/>
    <w:rsid w:val="005E5842"/>
    <w:rsid w:val="005E5D41"/>
    <w:rsid w:val="005E702E"/>
    <w:rsid w:val="005E75D9"/>
    <w:rsid w:val="005E787F"/>
    <w:rsid w:val="005F0446"/>
    <w:rsid w:val="005F0556"/>
    <w:rsid w:val="005F169D"/>
    <w:rsid w:val="005F3822"/>
    <w:rsid w:val="005F3DF5"/>
    <w:rsid w:val="005F5103"/>
    <w:rsid w:val="005F5246"/>
    <w:rsid w:val="005F54B5"/>
    <w:rsid w:val="00600A0A"/>
    <w:rsid w:val="00601061"/>
    <w:rsid w:val="00601A8F"/>
    <w:rsid w:val="00603048"/>
    <w:rsid w:val="00603811"/>
    <w:rsid w:val="00604E67"/>
    <w:rsid w:val="00606892"/>
    <w:rsid w:val="00612108"/>
    <w:rsid w:val="0061282A"/>
    <w:rsid w:val="006133DB"/>
    <w:rsid w:val="00615418"/>
    <w:rsid w:val="00615D25"/>
    <w:rsid w:val="00615D6C"/>
    <w:rsid w:val="00620DC7"/>
    <w:rsid w:val="00621116"/>
    <w:rsid w:val="006211F1"/>
    <w:rsid w:val="00621CA9"/>
    <w:rsid w:val="00623D99"/>
    <w:rsid w:val="00625F3F"/>
    <w:rsid w:val="00626A65"/>
    <w:rsid w:val="006303E1"/>
    <w:rsid w:val="00630544"/>
    <w:rsid w:val="006306F3"/>
    <w:rsid w:val="00630F18"/>
    <w:rsid w:val="0063110D"/>
    <w:rsid w:val="0063373E"/>
    <w:rsid w:val="006343FF"/>
    <w:rsid w:val="006353DA"/>
    <w:rsid w:val="00636E2E"/>
    <w:rsid w:val="006371EC"/>
    <w:rsid w:val="006375BC"/>
    <w:rsid w:val="00642C25"/>
    <w:rsid w:val="00643253"/>
    <w:rsid w:val="00643C0F"/>
    <w:rsid w:val="00646D35"/>
    <w:rsid w:val="00646E18"/>
    <w:rsid w:val="00647C18"/>
    <w:rsid w:val="00647C45"/>
    <w:rsid w:val="00647F89"/>
    <w:rsid w:val="0065006C"/>
    <w:rsid w:val="006504D7"/>
    <w:rsid w:val="00652981"/>
    <w:rsid w:val="006535FB"/>
    <w:rsid w:val="006538E6"/>
    <w:rsid w:val="00653C24"/>
    <w:rsid w:val="00655C2F"/>
    <w:rsid w:val="006561EB"/>
    <w:rsid w:val="00657176"/>
    <w:rsid w:val="006577B0"/>
    <w:rsid w:val="00660495"/>
    <w:rsid w:val="00660AA6"/>
    <w:rsid w:val="00661520"/>
    <w:rsid w:val="00663A9E"/>
    <w:rsid w:val="00663EB6"/>
    <w:rsid w:val="0067002C"/>
    <w:rsid w:val="00671D26"/>
    <w:rsid w:val="00672274"/>
    <w:rsid w:val="00673A89"/>
    <w:rsid w:val="00675DD6"/>
    <w:rsid w:val="0067697A"/>
    <w:rsid w:val="00676A51"/>
    <w:rsid w:val="006806A5"/>
    <w:rsid w:val="006821A5"/>
    <w:rsid w:val="00682562"/>
    <w:rsid w:val="00683ED5"/>
    <w:rsid w:val="00684458"/>
    <w:rsid w:val="006907A1"/>
    <w:rsid w:val="006932A8"/>
    <w:rsid w:val="00693B6D"/>
    <w:rsid w:val="006941CA"/>
    <w:rsid w:val="0069430B"/>
    <w:rsid w:val="00695544"/>
    <w:rsid w:val="006A1A13"/>
    <w:rsid w:val="006A27C1"/>
    <w:rsid w:val="006A2CA4"/>
    <w:rsid w:val="006A344A"/>
    <w:rsid w:val="006A3C78"/>
    <w:rsid w:val="006A467B"/>
    <w:rsid w:val="006A4FED"/>
    <w:rsid w:val="006A50AF"/>
    <w:rsid w:val="006A72A4"/>
    <w:rsid w:val="006A7501"/>
    <w:rsid w:val="006A7CB0"/>
    <w:rsid w:val="006B10D2"/>
    <w:rsid w:val="006B2B0F"/>
    <w:rsid w:val="006B31AB"/>
    <w:rsid w:val="006B3AAE"/>
    <w:rsid w:val="006B4A49"/>
    <w:rsid w:val="006B4B9F"/>
    <w:rsid w:val="006B4EE3"/>
    <w:rsid w:val="006B5A2F"/>
    <w:rsid w:val="006C1175"/>
    <w:rsid w:val="006C1E2E"/>
    <w:rsid w:val="006C25A1"/>
    <w:rsid w:val="006C273C"/>
    <w:rsid w:val="006C2C8F"/>
    <w:rsid w:val="006C30B9"/>
    <w:rsid w:val="006C3105"/>
    <w:rsid w:val="006C4071"/>
    <w:rsid w:val="006C43A2"/>
    <w:rsid w:val="006C55EA"/>
    <w:rsid w:val="006C571B"/>
    <w:rsid w:val="006C5DF1"/>
    <w:rsid w:val="006C68E5"/>
    <w:rsid w:val="006C7031"/>
    <w:rsid w:val="006C77D9"/>
    <w:rsid w:val="006C7C60"/>
    <w:rsid w:val="006D2F01"/>
    <w:rsid w:val="006D6800"/>
    <w:rsid w:val="006E0C4C"/>
    <w:rsid w:val="006E2B58"/>
    <w:rsid w:val="006E338C"/>
    <w:rsid w:val="006E3AE7"/>
    <w:rsid w:val="006E6914"/>
    <w:rsid w:val="006F08A0"/>
    <w:rsid w:val="006F1003"/>
    <w:rsid w:val="006F3385"/>
    <w:rsid w:val="006F3BB3"/>
    <w:rsid w:val="006F3F51"/>
    <w:rsid w:val="006F3FC2"/>
    <w:rsid w:val="006F49EB"/>
    <w:rsid w:val="007003BD"/>
    <w:rsid w:val="00700ED1"/>
    <w:rsid w:val="00701F7B"/>
    <w:rsid w:val="00702296"/>
    <w:rsid w:val="00711049"/>
    <w:rsid w:val="007123C1"/>
    <w:rsid w:val="0071285D"/>
    <w:rsid w:val="00714C04"/>
    <w:rsid w:val="00715B60"/>
    <w:rsid w:val="00717972"/>
    <w:rsid w:val="00723658"/>
    <w:rsid w:val="0072386C"/>
    <w:rsid w:val="0072490D"/>
    <w:rsid w:val="00731037"/>
    <w:rsid w:val="00733A6A"/>
    <w:rsid w:val="00733C46"/>
    <w:rsid w:val="00735861"/>
    <w:rsid w:val="00735AE2"/>
    <w:rsid w:val="0073689D"/>
    <w:rsid w:val="00737608"/>
    <w:rsid w:val="00740090"/>
    <w:rsid w:val="00740C24"/>
    <w:rsid w:val="0074565D"/>
    <w:rsid w:val="0074647D"/>
    <w:rsid w:val="00750410"/>
    <w:rsid w:val="00751B45"/>
    <w:rsid w:val="0075246A"/>
    <w:rsid w:val="00753B41"/>
    <w:rsid w:val="00754479"/>
    <w:rsid w:val="00754FA7"/>
    <w:rsid w:val="00755795"/>
    <w:rsid w:val="007559D7"/>
    <w:rsid w:val="00756DDA"/>
    <w:rsid w:val="00757133"/>
    <w:rsid w:val="0075734F"/>
    <w:rsid w:val="0075763D"/>
    <w:rsid w:val="007577AE"/>
    <w:rsid w:val="007577FA"/>
    <w:rsid w:val="00760866"/>
    <w:rsid w:val="007619C4"/>
    <w:rsid w:val="00761E7A"/>
    <w:rsid w:val="00763046"/>
    <w:rsid w:val="00763D28"/>
    <w:rsid w:val="00763D54"/>
    <w:rsid w:val="00763DE6"/>
    <w:rsid w:val="00764420"/>
    <w:rsid w:val="007644FB"/>
    <w:rsid w:val="007674FA"/>
    <w:rsid w:val="00767F54"/>
    <w:rsid w:val="007707F1"/>
    <w:rsid w:val="00770948"/>
    <w:rsid w:val="00770D7D"/>
    <w:rsid w:val="00770D96"/>
    <w:rsid w:val="00770E0C"/>
    <w:rsid w:val="00772BB1"/>
    <w:rsid w:val="00774CD6"/>
    <w:rsid w:val="0077530B"/>
    <w:rsid w:val="007760F9"/>
    <w:rsid w:val="007775AA"/>
    <w:rsid w:val="00777BA9"/>
    <w:rsid w:val="00777F90"/>
    <w:rsid w:val="007831EB"/>
    <w:rsid w:val="007840B5"/>
    <w:rsid w:val="00784422"/>
    <w:rsid w:val="0078492D"/>
    <w:rsid w:val="00784B73"/>
    <w:rsid w:val="00785A86"/>
    <w:rsid w:val="00785BE5"/>
    <w:rsid w:val="0078603B"/>
    <w:rsid w:val="007866FA"/>
    <w:rsid w:val="00790012"/>
    <w:rsid w:val="00790F8E"/>
    <w:rsid w:val="007914B9"/>
    <w:rsid w:val="007918D7"/>
    <w:rsid w:val="007925B6"/>
    <w:rsid w:val="0079491C"/>
    <w:rsid w:val="0079568C"/>
    <w:rsid w:val="00795D91"/>
    <w:rsid w:val="00795F8B"/>
    <w:rsid w:val="007A5AC8"/>
    <w:rsid w:val="007B13EF"/>
    <w:rsid w:val="007B1E7F"/>
    <w:rsid w:val="007B276A"/>
    <w:rsid w:val="007B2D8E"/>
    <w:rsid w:val="007B2F97"/>
    <w:rsid w:val="007B3057"/>
    <w:rsid w:val="007B3BF6"/>
    <w:rsid w:val="007B4684"/>
    <w:rsid w:val="007B582E"/>
    <w:rsid w:val="007B5D94"/>
    <w:rsid w:val="007B61BA"/>
    <w:rsid w:val="007B73DD"/>
    <w:rsid w:val="007C0671"/>
    <w:rsid w:val="007C118C"/>
    <w:rsid w:val="007C21A9"/>
    <w:rsid w:val="007C35B5"/>
    <w:rsid w:val="007C383B"/>
    <w:rsid w:val="007C4173"/>
    <w:rsid w:val="007C496D"/>
    <w:rsid w:val="007C537F"/>
    <w:rsid w:val="007C77D3"/>
    <w:rsid w:val="007D01DA"/>
    <w:rsid w:val="007D1599"/>
    <w:rsid w:val="007D1B9D"/>
    <w:rsid w:val="007D27BC"/>
    <w:rsid w:val="007D2AEC"/>
    <w:rsid w:val="007D2D3F"/>
    <w:rsid w:val="007D5C39"/>
    <w:rsid w:val="007D72AE"/>
    <w:rsid w:val="007D741C"/>
    <w:rsid w:val="007E0413"/>
    <w:rsid w:val="007E10B4"/>
    <w:rsid w:val="007E1598"/>
    <w:rsid w:val="007E19F9"/>
    <w:rsid w:val="007E2027"/>
    <w:rsid w:val="007E4F73"/>
    <w:rsid w:val="007F0242"/>
    <w:rsid w:val="007F0E69"/>
    <w:rsid w:val="007F1201"/>
    <w:rsid w:val="007F339D"/>
    <w:rsid w:val="007F4138"/>
    <w:rsid w:val="007F4B38"/>
    <w:rsid w:val="007F510B"/>
    <w:rsid w:val="007F5486"/>
    <w:rsid w:val="007F5C33"/>
    <w:rsid w:val="007F60F9"/>
    <w:rsid w:val="007F6C4F"/>
    <w:rsid w:val="007F7EAA"/>
    <w:rsid w:val="00800B80"/>
    <w:rsid w:val="00800B84"/>
    <w:rsid w:val="00801A96"/>
    <w:rsid w:val="008026BF"/>
    <w:rsid w:val="00802E70"/>
    <w:rsid w:val="00804784"/>
    <w:rsid w:val="00804E27"/>
    <w:rsid w:val="00806729"/>
    <w:rsid w:val="00810B04"/>
    <w:rsid w:val="00811F04"/>
    <w:rsid w:val="00812E56"/>
    <w:rsid w:val="00813894"/>
    <w:rsid w:val="00813947"/>
    <w:rsid w:val="00813C99"/>
    <w:rsid w:val="00814373"/>
    <w:rsid w:val="008152B6"/>
    <w:rsid w:val="00815C1D"/>
    <w:rsid w:val="008207A8"/>
    <w:rsid w:val="0082334A"/>
    <w:rsid w:val="00824CB3"/>
    <w:rsid w:val="0082518E"/>
    <w:rsid w:val="008253AE"/>
    <w:rsid w:val="008301BB"/>
    <w:rsid w:val="0083057F"/>
    <w:rsid w:val="00831339"/>
    <w:rsid w:val="008322B4"/>
    <w:rsid w:val="00832890"/>
    <w:rsid w:val="00832E18"/>
    <w:rsid w:val="00832E4B"/>
    <w:rsid w:val="00832F26"/>
    <w:rsid w:val="0083476C"/>
    <w:rsid w:val="00835516"/>
    <w:rsid w:val="00835DD5"/>
    <w:rsid w:val="008414C9"/>
    <w:rsid w:val="00841A29"/>
    <w:rsid w:val="00841CB3"/>
    <w:rsid w:val="00841DE0"/>
    <w:rsid w:val="00842982"/>
    <w:rsid w:val="00842D99"/>
    <w:rsid w:val="008450C8"/>
    <w:rsid w:val="00846D71"/>
    <w:rsid w:val="00847173"/>
    <w:rsid w:val="008477D6"/>
    <w:rsid w:val="0085185B"/>
    <w:rsid w:val="0085356F"/>
    <w:rsid w:val="00855F6E"/>
    <w:rsid w:val="0085629D"/>
    <w:rsid w:val="008567C0"/>
    <w:rsid w:val="00857ADE"/>
    <w:rsid w:val="0086030A"/>
    <w:rsid w:val="0086111F"/>
    <w:rsid w:val="008613F9"/>
    <w:rsid w:val="008618B6"/>
    <w:rsid w:val="0086517B"/>
    <w:rsid w:val="008652F4"/>
    <w:rsid w:val="00870E61"/>
    <w:rsid w:val="00872D7A"/>
    <w:rsid w:val="00874364"/>
    <w:rsid w:val="00875900"/>
    <w:rsid w:val="008774BC"/>
    <w:rsid w:val="008775DE"/>
    <w:rsid w:val="00877921"/>
    <w:rsid w:val="0087794F"/>
    <w:rsid w:val="00877A2D"/>
    <w:rsid w:val="00880928"/>
    <w:rsid w:val="00881330"/>
    <w:rsid w:val="00882BB0"/>
    <w:rsid w:val="00883D53"/>
    <w:rsid w:val="00885C3A"/>
    <w:rsid w:val="00885EF8"/>
    <w:rsid w:val="00886001"/>
    <w:rsid w:val="00886A7C"/>
    <w:rsid w:val="00886F6C"/>
    <w:rsid w:val="00887785"/>
    <w:rsid w:val="00890503"/>
    <w:rsid w:val="00890B83"/>
    <w:rsid w:val="00890FC0"/>
    <w:rsid w:val="0089257A"/>
    <w:rsid w:val="00892908"/>
    <w:rsid w:val="0089511F"/>
    <w:rsid w:val="00896823"/>
    <w:rsid w:val="008A0C3E"/>
    <w:rsid w:val="008A0DB7"/>
    <w:rsid w:val="008A0EFF"/>
    <w:rsid w:val="008A184B"/>
    <w:rsid w:val="008A1FD9"/>
    <w:rsid w:val="008A261A"/>
    <w:rsid w:val="008A2E14"/>
    <w:rsid w:val="008A4535"/>
    <w:rsid w:val="008A46DB"/>
    <w:rsid w:val="008A478C"/>
    <w:rsid w:val="008A5534"/>
    <w:rsid w:val="008A5E0B"/>
    <w:rsid w:val="008A7C60"/>
    <w:rsid w:val="008A7E30"/>
    <w:rsid w:val="008B0F30"/>
    <w:rsid w:val="008B3A91"/>
    <w:rsid w:val="008B46C0"/>
    <w:rsid w:val="008B504E"/>
    <w:rsid w:val="008B58A1"/>
    <w:rsid w:val="008B66C8"/>
    <w:rsid w:val="008B7E59"/>
    <w:rsid w:val="008C0528"/>
    <w:rsid w:val="008C0761"/>
    <w:rsid w:val="008C0914"/>
    <w:rsid w:val="008C0E4C"/>
    <w:rsid w:val="008C22EC"/>
    <w:rsid w:val="008C2AA6"/>
    <w:rsid w:val="008C35BF"/>
    <w:rsid w:val="008C35E0"/>
    <w:rsid w:val="008C5DB2"/>
    <w:rsid w:val="008C5E74"/>
    <w:rsid w:val="008C6377"/>
    <w:rsid w:val="008C793E"/>
    <w:rsid w:val="008C799B"/>
    <w:rsid w:val="008D0843"/>
    <w:rsid w:val="008D1CA2"/>
    <w:rsid w:val="008D45DD"/>
    <w:rsid w:val="008D5952"/>
    <w:rsid w:val="008D64F0"/>
    <w:rsid w:val="008D715C"/>
    <w:rsid w:val="008E027C"/>
    <w:rsid w:val="008E1A3F"/>
    <w:rsid w:val="008E2F00"/>
    <w:rsid w:val="008E3897"/>
    <w:rsid w:val="008E38F5"/>
    <w:rsid w:val="008E53F0"/>
    <w:rsid w:val="008E5B95"/>
    <w:rsid w:val="008E5E34"/>
    <w:rsid w:val="008F050C"/>
    <w:rsid w:val="008F0D31"/>
    <w:rsid w:val="008F112E"/>
    <w:rsid w:val="008F2032"/>
    <w:rsid w:val="008F2E24"/>
    <w:rsid w:val="008F3598"/>
    <w:rsid w:val="008F41E5"/>
    <w:rsid w:val="008F49CA"/>
    <w:rsid w:val="008F554B"/>
    <w:rsid w:val="008F5639"/>
    <w:rsid w:val="008F6E7E"/>
    <w:rsid w:val="008F7062"/>
    <w:rsid w:val="008F7BFB"/>
    <w:rsid w:val="009053F8"/>
    <w:rsid w:val="00905A39"/>
    <w:rsid w:val="00907199"/>
    <w:rsid w:val="00907906"/>
    <w:rsid w:val="00911F40"/>
    <w:rsid w:val="009125EA"/>
    <w:rsid w:val="00912890"/>
    <w:rsid w:val="009140A9"/>
    <w:rsid w:val="009151A9"/>
    <w:rsid w:val="0091568A"/>
    <w:rsid w:val="00916342"/>
    <w:rsid w:val="00916967"/>
    <w:rsid w:val="00920AD3"/>
    <w:rsid w:val="009229EB"/>
    <w:rsid w:val="00923219"/>
    <w:rsid w:val="00925128"/>
    <w:rsid w:val="009262FE"/>
    <w:rsid w:val="009274F0"/>
    <w:rsid w:val="00927E4F"/>
    <w:rsid w:val="0093074D"/>
    <w:rsid w:val="00931F65"/>
    <w:rsid w:val="00932658"/>
    <w:rsid w:val="009365CD"/>
    <w:rsid w:val="009366B0"/>
    <w:rsid w:val="00936C82"/>
    <w:rsid w:val="00940B8B"/>
    <w:rsid w:val="00941661"/>
    <w:rsid w:val="00941894"/>
    <w:rsid w:val="00942718"/>
    <w:rsid w:val="00943A77"/>
    <w:rsid w:val="009463FF"/>
    <w:rsid w:val="0094701B"/>
    <w:rsid w:val="00947F33"/>
    <w:rsid w:val="00947F8F"/>
    <w:rsid w:val="0095075B"/>
    <w:rsid w:val="00951553"/>
    <w:rsid w:val="00951726"/>
    <w:rsid w:val="00951C3D"/>
    <w:rsid w:val="009526BF"/>
    <w:rsid w:val="009537D0"/>
    <w:rsid w:val="00953BD4"/>
    <w:rsid w:val="00954165"/>
    <w:rsid w:val="00955FE2"/>
    <w:rsid w:val="00957034"/>
    <w:rsid w:val="009611B3"/>
    <w:rsid w:val="00961974"/>
    <w:rsid w:val="00961D9E"/>
    <w:rsid w:val="00962FBB"/>
    <w:rsid w:val="00963CF5"/>
    <w:rsid w:val="00965517"/>
    <w:rsid w:val="009669B4"/>
    <w:rsid w:val="00967B1B"/>
    <w:rsid w:val="009725BE"/>
    <w:rsid w:val="00975F69"/>
    <w:rsid w:val="009806CE"/>
    <w:rsid w:val="00981135"/>
    <w:rsid w:val="0098331F"/>
    <w:rsid w:val="00984C01"/>
    <w:rsid w:val="00984E44"/>
    <w:rsid w:val="00986A63"/>
    <w:rsid w:val="0098767F"/>
    <w:rsid w:val="00987BF5"/>
    <w:rsid w:val="009902CC"/>
    <w:rsid w:val="00991D95"/>
    <w:rsid w:val="0099452A"/>
    <w:rsid w:val="00994770"/>
    <w:rsid w:val="0099537E"/>
    <w:rsid w:val="0099578C"/>
    <w:rsid w:val="00997F35"/>
    <w:rsid w:val="009A07DC"/>
    <w:rsid w:val="009A1EB9"/>
    <w:rsid w:val="009A23EF"/>
    <w:rsid w:val="009A26D3"/>
    <w:rsid w:val="009A27F9"/>
    <w:rsid w:val="009A2F9F"/>
    <w:rsid w:val="009A3E66"/>
    <w:rsid w:val="009A4496"/>
    <w:rsid w:val="009A54DD"/>
    <w:rsid w:val="009A5A64"/>
    <w:rsid w:val="009A5F06"/>
    <w:rsid w:val="009A743B"/>
    <w:rsid w:val="009B16E2"/>
    <w:rsid w:val="009B17AD"/>
    <w:rsid w:val="009B19C0"/>
    <w:rsid w:val="009B26B3"/>
    <w:rsid w:val="009B37C3"/>
    <w:rsid w:val="009B468A"/>
    <w:rsid w:val="009B5C7A"/>
    <w:rsid w:val="009B6613"/>
    <w:rsid w:val="009C119C"/>
    <w:rsid w:val="009C2194"/>
    <w:rsid w:val="009C32E8"/>
    <w:rsid w:val="009C39BE"/>
    <w:rsid w:val="009C464D"/>
    <w:rsid w:val="009C5BC3"/>
    <w:rsid w:val="009D00A3"/>
    <w:rsid w:val="009D057D"/>
    <w:rsid w:val="009D0BDD"/>
    <w:rsid w:val="009D1F72"/>
    <w:rsid w:val="009D22D4"/>
    <w:rsid w:val="009D25B9"/>
    <w:rsid w:val="009D2DE5"/>
    <w:rsid w:val="009D7626"/>
    <w:rsid w:val="009D7A94"/>
    <w:rsid w:val="009E2953"/>
    <w:rsid w:val="009E31D8"/>
    <w:rsid w:val="009E571D"/>
    <w:rsid w:val="009E76E6"/>
    <w:rsid w:val="009F0C5B"/>
    <w:rsid w:val="009F1BF3"/>
    <w:rsid w:val="009F22BC"/>
    <w:rsid w:val="009F2FCC"/>
    <w:rsid w:val="009F36C1"/>
    <w:rsid w:val="009F3B66"/>
    <w:rsid w:val="009F46C3"/>
    <w:rsid w:val="009F4AE6"/>
    <w:rsid w:val="009F4B8B"/>
    <w:rsid w:val="009F5E70"/>
    <w:rsid w:val="00A015B5"/>
    <w:rsid w:val="00A026CF"/>
    <w:rsid w:val="00A02FB9"/>
    <w:rsid w:val="00A03AFF"/>
    <w:rsid w:val="00A03B0B"/>
    <w:rsid w:val="00A05E47"/>
    <w:rsid w:val="00A06258"/>
    <w:rsid w:val="00A10DC4"/>
    <w:rsid w:val="00A11DED"/>
    <w:rsid w:val="00A12B73"/>
    <w:rsid w:val="00A14D39"/>
    <w:rsid w:val="00A15F54"/>
    <w:rsid w:val="00A16482"/>
    <w:rsid w:val="00A166B4"/>
    <w:rsid w:val="00A1701A"/>
    <w:rsid w:val="00A20128"/>
    <w:rsid w:val="00A202CF"/>
    <w:rsid w:val="00A21007"/>
    <w:rsid w:val="00A2196B"/>
    <w:rsid w:val="00A21B97"/>
    <w:rsid w:val="00A275FC"/>
    <w:rsid w:val="00A27737"/>
    <w:rsid w:val="00A27E92"/>
    <w:rsid w:val="00A305D4"/>
    <w:rsid w:val="00A32CE1"/>
    <w:rsid w:val="00A34399"/>
    <w:rsid w:val="00A36365"/>
    <w:rsid w:val="00A37C6C"/>
    <w:rsid w:val="00A40DBC"/>
    <w:rsid w:val="00A41F0A"/>
    <w:rsid w:val="00A43DCF"/>
    <w:rsid w:val="00A43EE4"/>
    <w:rsid w:val="00A44D62"/>
    <w:rsid w:val="00A45383"/>
    <w:rsid w:val="00A472AB"/>
    <w:rsid w:val="00A475BE"/>
    <w:rsid w:val="00A51B3A"/>
    <w:rsid w:val="00A52CEE"/>
    <w:rsid w:val="00A5538B"/>
    <w:rsid w:val="00A555AC"/>
    <w:rsid w:val="00A57E3F"/>
    <w:rsid w:val="00A6022B"/>
    <w:rsid w:val="00A625BA"/>
    <w:rsid w:val="00A62B42"/>
    <w:rsid w:val="00A65DC0"/>
    <w:rsid w:val="00A65DCF"/>
    <w:rsid w:val="00A65FB3"/>
    <w:rsid w:val="00A6645C"/>
    <w:rsid w:val="00A665D9"/>
    <w:rsid w:val="00A674FD"/>
    <w:rsid w:val="00A71056"/>
    <w:rsid w:val="00A7319F"/>
    <w:rsid w:val="00A74360"/>
    <w:rsid w:val="00A74577"/>
    <w:rsid w:val="00A75589"/>
    <w:rsid w:val="00A756AD"/>
    <w:rsid w:val="00A75EC2"/>
    <w:rsid w:val="00A7658F"/>
    <w:rsid w:val="00A811F5"/>
    <w:rsid w:val="00A824C9"/>
    <w:rsid w:val="00A83EA3"/>
    <w:rsid w:val="00A85EB9"/>
    <w:rsid w:val="00A869AC"/>
    <w:rsid w:val="00A87F1E"/>
    <w:rsid w:val="00A91562"/>
    <w:rsid w:val="00A9260E"/>
    <w:rsid w:val="00A94A16"/>
    <w:rsid w:val="00A94D88"/>
    <w:rsid w:val="00AA013C"/>
    <w:rsid w:val="00AA0A40"/>
    <w:rsid w:val="00AA0C8F"/>
    <w:rsid w:val="00AA20C6"/>
    <w:rsid w:val="00AA3096"/>
    <w:rsid w:val="00AA4A83"/>
    <w:rsid w:val="00AA4E83"/>
    <w:rsid w:val="00AA5DD5"/>
    <w:rsid w:val="00AA5EBD"/>
    <w:rsid w:val="00AA687C"/>
    <w:rsid w:val="00AA6F7F"/>
    <w:rsid w:val="00AA7CAB"/>
    <w:rsid w:val="00AB068E"/>
    <w:rsid w:val="00AB27B1"/>
    <w:rsid w:val="00AB5053"/>
    <w:rsid w:val="00AB544D"/>
    <w:rsid w:val="00AB7942"/>
    <w:rsid w:val="00AB7AE8"/>
    <w:rsid w:val="00AC1052"/>
    <w:rsid w:val="00AC186F"/>
    <w:rsid w:val="00AC1BFB"/>
    <w:rsid w:val="00AC30EA"/>
    <w:rsid w:val="00AC3DE2"/>
    <w:rsid w:val="00AC47C1"/>
    <w:rsid w:val="00AC4B13"/>
    <w:rsid w:val="00AC5145"/>
    <w:rsid w:val="00AC51F0"/>
    <w:rsid w:val="00AC5817"/>
    <w:rsid w:val="00AC7413"/>
    <w:rsid w:val="00AC7BD0"/>
    <w:rsid w:val="00AD09CA"/>
    <w:rsid w:val="00AD0DEE"/>
    <w:rsid w:val="00AD1378"/>
    <w:rsid w:val="00AD1CBD"/>
    <w:rsid w:val="00AD21C7"/>
    <w:rsid w:val="00AD391A"/>
    <w:rsid w:val="00AD3C00"/>
    <w:rsid w:val="00AD48D5"/>
    <w:rsid w:val="00AD4B0A"/>
    <w:rsid w:val="00AD6DA3"/>
    <w:rsid w:val="00AD6E60"/>
    <w:rsid w:val="00AD7EBC"/>
    <w:rsid w:val="00AE35C2"/>
    <w:rsid w:val="00AE45B6"/>
    <w:rsid w:val="00AE58FD"/>
    <w:rsid w:val="00AE5D66"/>
    <w:rsid w:val="00AF0371"/>
    <w:rsid w:val="00AF0780"/>
    <w:rsid w:val="00AF0C34"/>
    <w:rsid w:val="00AF1A8E"/>
    <w:rsid w:val="00AF2955"/>
    <w:rsid w:val="00AF2D77"/>
    <w:rsid w:val="00AF312B"/>
    <w:rsid w:val="00AF35C8"/>
    <w:rsid w:val="00AF4945"/>
    <w:rsid w:val="00AF4AB5"/>
    <w:rsid w:val="00AF6761"/>
    <w:rsid w:val="00AF71F1"/>
    <w:rsid w:val="00AF7FBE"/>
    <w:rsid w:val="00B00AED"/>
    <w:rsid w:val="00B00C1E"/>
    <w:rsid w:val="00B01A18"/>
    <w:rsid w:val="00B02DA0"/>
    <w:rsid w:val="00B03278"/>
    <w:rsid w:val="00B03385"/>
    <w:rsid w:val="00B0346D"/>
    <w:rsid w:val="00B03700"/>
    <w:rsid w:val="00B04573"/>
    <w:rsid w:val="00B10773"/>
    <w:rsid w:val="00B10EEB"/>
    <w:rsid w:val="00B114C1"/>
    <w:rsid w:val="00B13910"/>
    <w:rsid w:val="00B14350"/>
    <w:rsid w:val="00B175A1"/>
    <w:rsid w:val="00B20463"/>
    <w:rsid w:val="00B23AC4"/>
    <w:rsid w:val="00B25317"/>
    <w:rsid w:val="00B2546A"/>
    <w:rsid w:val="00B25522"/>
    <w:rsid w:val="00B25B34"/>
    <w:rsid w:val="00B26B82"/>
    <w:rsid w:val="00B30B3F"/>
    <w:rsid w:val="00B30C03"/>
    <w:rsid w:val="00B315EE"/>
    <w:rsid w:val="00B32CB1"/>
    <w:rsid w:val="00B33608"/>
    <w:rsid w:val="00B339F7"/>
    <w:rsid w:val="00B33AB6"/>
    <w:rsid w:val="00B34088"/>
    <w:rsid w:val="00B340CA"/>
    <w:rsid w:val="00B34294"/>
    <w:rsid w:val="00B34AC9"/>
    <w:rsid w:val="00B377B9"/>
    <w:rsid w:val="00B40773"/>
    <w:rsid w:val="00B42F38"/>
    <w:rsid w:val="00B44347"/>
    <w:rsid w:val="00B4438F"/>
    <w:rsid w:val="00B45514"/>
    <w:rsid w:val="00B45873"/>
    <w:rsid w:val="00B46C54"/>
    <w:rsid w:val="00B50813"/>
    <w:rsid w:val="00B518AB"/>
    <w:rsid w:val="00B529DB"/>
    <w:rsid w:val="00B53D6D"/>
    <w:rsid w:val="00B540AC"/>
    <w:rsid w:val="00B55E81"/>
    <w:rsid w:val="00B56B37"/>
    <w:rsid w:val="00B56BB9"/>
    <w:rsid w:val="00B6023F"/>
    <w:rsid w:val="00B603FB"/>
    <w:rsid w:val="00B607B3"/>
    <w:rsid w:val="00B63453"/>
    <w:rsid w:val="00B63F30"/>
    <w:rsid w:val="00B64854"/>
    <w:rsid w:val="00B656E4"/>
    <w:rsid w:val="00B66CE9"/>
    <w:rsid w:val="00B719FC"/>
    <w:rsid w:val="00B71AC0"/>
    <w:rsid w:val="00B71AFD"/>
    <w:rsid w:val="00B7203A"/>
    <w:rsid w:val="00B72295"/>
    <w:rsid w:val="00B72797"/>
    <w:rsid w:val="00B7442B"/>
    <w:rsid w:val="00B74484"/>
    <w:rsid w:val="00B7451F"/>
    <w:rsid w:val="00B74F5D"/>
    <w:rsid w:val="00B74FA6"/>
    <w:rsid w:val="00B77BAE"/>
    <w:rsid w:val="00B80026"/>
    <w:rsid w:val="00B8050D"/>
    <w:rsid w:val="00B8068B"/>
    <w:rsid w:val="00B809B4"/>
    <w:rsid w:val="00B8367B"/>
    <w:rsid w:val="00B83ADA"/>
    <w:rsid w:val="00B843FD"/>
    <w:rsid w:val="00B8449A"/>
    <w:rsid w:val="00B84507"/>
    <w:rsid w:val="00B84DF0"/>
    <w:rsid w:val="00B84F47"/>
    <w:rsid w:val="00B85650"/>
    <w:rsid w:val="00B857BF"/>
    <w:rsid w:val="00B865F6"/>
    <w:rsid w:val="00B86A2D"/>
    <w:rsid w:val="00B879AF"/>
    <w:rsid w:val="00B902FC"/>
    <w:rsid w:val="00B94011"/>
    <w:rsid w:val="00B95F0F"/>
    <w:rsid w:val="00BA21FF"/>
    <w:rsid w:val="00BA5555"/>
    <w:rsid w:val="00BA5572"/>
    <w:rsid w:val="00BA7320"/>
    <w:rsid w:val="00BA78CB"/>
    <w:rsid w:val="00BB3CD0"/>
    <w:rsid w:val="00BB40B8"/>
    <w:rsid w:val="00BB4680"/>
    <w:rsid w:val="00BB4947"/>
    <w:rsid w:val="00BB60AE"/>
    <w:rsid w:val="00BB6CDE"/>
    <w:rsid w:val="00BB7187"/>
    <w:rsid w:val="00BB79D8"/>
    <w:rsid w:val="00BB7B0D"/>
    <w:rsid w:val="00BB7D6A"/>
    <w:rsid w:val="00BC03F9"/>
    <w:rsid w:val="00BC1552"/>
    <w:rsid w:val="00BC1F23"/>
    <w:rsid w:val="00BC2B21"/>
    <w:rsid w:val="00BC4D74"/>
    <w:rsid w:val="00BC73DE"/>
    <w:rsid w:val="00BC7660"/>
    <w:rsid w:val="00BC7884"/>
    <w:rsid w:val="00BD0F04"/>
    <w:rsid w:val="00BD10BF"/>
    <w:rsid w:val="00BD2121"/>
    <w:rsid w:val="00BD356A"/>
    <w:rsid w:val="00BD56C1"/>
    <w:rsid w:val="00BD626B"/>
    <w:rsid w:val="00BD75A8"/>
    <w:rsid w:val="00BD7B29"/>
    <w:rsid w:val="00BE11C4"/>
    <w:rsid w:val="00BE1358"/>
    <w:rsid w:val="00BE16B2"/>
    <w:rsid w:val="00BE2B2A"/>
    <w:rsid w:val="00BE3285"/>
    <w:rsid w:val="00BE3557"/>
    <w:rsid w:val="00BE35C5"/>
    <w:rsid w:val="00BE4328"/>
    <w:rsid w:val="00BF0B66"/>
    <w:rsid w:val="00BF0FA9"/>
    <w:rsid w:val="00BF3DE9"/>
    <w:rsid w:val="00BF4D7E"/>
    <w:rsid w:val="00BF556E"/>
    <w:rsid w:val="00BF5DBB"/>
    <w:rsid w:val="00BF730F"/>
    <w:rsid w:val="00C0316E"/>
    <w:rsid w:val="00C032D6"/>
    <w:rsid w:val="00C07133"/>
    <w:rsid w:val="00C10E50"/>
    <w:rsid w:val="00C14895"/>
    <w:rsid w:val="00C15960"/>
    <w:rsid w:val="00C15998"/>
    <w:rsid w:val="00C16BBF"/>
    <w:rsid w:val="00C220E1"/>
    <w:rsid w:val="00C22830"/>
    <w:rsid w:val="00C23955"/>
    <w:rsid w:val="00C23BAE"/>
    <w:rsid w:val="00C23F6A"/>
    <w:rsid w:val="00C249CD"/>
    <w:rsid w:val="00C255B9"/>
    <w:rsid w:val="00C258CF"/>
    <w:rsid w:val="00C26CC0"/>
    <w:rsid w:val="00C306D6"/>
    <w:rsid w:val="00C307CD"/>
    <w:rsid w:val="00C32C23"/>
    <w:rsid w:val="00C33B83"/>
    <w:rsid w:val="00C350F8"/>
    <w:rsid w:val="00C3590B"/>
    <w:rsid w:val="00C36586"/>
    <w:rsid w:val="00C40633"/>
    <w:rsid w:val="00C436FC"/>
    <w:rsid w:val="00C46BFD"/>
    <w:rsid w:val="00C507DC"/>
    <w:rsid w:val="00C50FF1"/>
    <w:rsid w:val="00C51519"/>
    <w:rsid w:val="00C52E42"/>
    <w:rsid w:val="00C55C31"/>
    <w:rsid w:val="00C5745A"/>
    <w:rsid w:val="00C57B3B"/>
    <w:rsid w:val="00C61452"/>
    <w:rsid w:val="00C617FC"/>
    <w:rsid w:val="00C61C1F"/>
    <w:rsid w:val="00C64F6F"/>
    <w:rsid w:val="00C657DD"/>
    <w:rsid w:val="00C66E8F"/>
    <w:rsid w:val="00C708B3"/>
    <w:rsid w:val="00C742F4"/>
    <w:rsid w:val="00C7451C"/>
    <w:rsid w:val="00C747E1"/>
    <w:rsid w:val="00C755EC"/>
    <w:rsid w:val="00C75A8E"/>
    <w:rsid w:val="00C7687F"/>
    <w:rsid w:val="00C76C41"/>
    <w:rsid w:val="00C80B55"/>
    <w:rsid w:val="00C80E67"/>
    <w:rsid w:val="00C81F9D"/>
    <w:rsid w:val="00C82275"/>
    <w:rsid w:val="00C82EE4"/>
    <w:rsid w:val="00C83D81"/>
    <w:rsid w:val="00C845EF"/>
    <w:rsid w:val="00C85D77"/>
    <w:rsid w:val="00C85E21"/>
    <w:rsid w:val="00C860E1"/>
    <w:rsid w:val="00C9085C"/>
    <w:rsid w:val="00C9121B"/>
    <w:rsid w:val="00C91315"/>
    <w:rsid w:val="00C91882"/>
    <w:rsid w:val="00C94470"/>
    <w:rsid w:val="00C94A84"/>
    <w:rsid w:val="00C94DFC"/>
    <w:rsid w:val="00C94EBC"/>
    <w:rsid w:val="00C96F81"/>
    <w:rsid w:val="00C97439"/>
    <w:rsid w:val="00CA0C9D"/>
    <w:rsid w:val="00CA16F0"/>
    <w:rsid w:val="00CA1CC9"/>
    <w:rsid w:val="00CA29D6"/>
    <w:rsid w:val="00CA4366"/>
    <w:rsid w:val="00CA44EA"/>
    <w:rsid w:val="00CA4F19"/>
    <w:rsid w:val="00CA586E"/>
    <w:rsid w:val="00CA59E7"/>
    <w:rsid w:val="00CA5D9D"/>
    <w:rsid w:val="00CB018E"/>
    <w:rsid w:val="00CB0409"/>
    <w:rsid w:val="00CB3210"/>
    <w:rsid w:val="00CB350B"/>
    <w:rsid w:val="00CB419D"/>
    <w:rsid w:val="00CB673D"/>
    <w:rsid w:val="00CB689A"/>
    <w:rsid w:val="00CB76F2"/>
    <w:rsid w:val="00CB7DA7"/>
    <w:rsid w:val="00CC0466"/>
    <w:rsid w:val="00CC05AB"/>
    <w:rsid w:val="00CC251A"/>
    <w:rsid w:val="00CC28A8"/>
    <w:rsid w:val="00CC2AC3"/>
    <w:rsid w:val="00CC2D12"/>
    <w:rsid w:val="00CC58F2"/>
    <w:rsid w:val="00CC5E4E"/>
    <w:rsid w:val="00CC61BF"/>
    <w:rsid w:val="00CC7507"/>
    <w:rsid w:val="00CC793D"/>
    <w:rsid w:val="00CC7A49"/>
    <w:rsid w:val="00CD0419"/>
    <w:rsid w:val="00CD1C00"/>
    <w:rsid w:val="00CD2B34"/>
    <w:rsid w:val="00CD36E8"/>
    <w:rsid w:val="00CD3CA9"/>
    <w:rsid w:val="00CD4502"/>
    <w:rsid w:val="00CD784B"/>
    <w:rsid w:val="00CE20E9"/>
    <w:rsid w:val="00CE2354"/>
    <w:rsid w:val="00CE2A71"/>
    <w:rsid w:val="00CE37B2"/>
    <w:rsid w:val="00CE3C8E"/>
    <w:rsid w:val="00CE53B6"/>
    <w:rsid w:val="00CE6CE8"/>
    <w:rsid w:val="00CE703C"/>
    <w:rsid w:val="00CF0B75"/>
    <w:rsid w:val="00CF33EE"/>
    <w:rsid w:val="00CF41E6"/>
    <w:rsid w:val="00CF4D85"/>
    <w:rsid w:val="00D0035C"/>
    <w:rsid w:val="00D00F0C"/>
    <w:rsid w:val="00D00F93"/>
    <w:rsid w:val="00D01757"/>
    <w:rsid w:val="00D0210E"/>
    <w:rsid w:val="00D0262A"/>
    <w:rsid w:val="00D066EF"/>
    <w:rsid w:val="00D06E21"/>
    <w:rsid w:val="00D10154"/>
    <w:rsid w:val="00D10964"/>
    <w:rsid w:val="00D10F7C"/>
    <w:rsid w:val="00D11967"/>
    <w:rsid w:val="00D135F5"/>
    <w:rsid w:val="00D157C5"/>
    <w:rsid w:val="00D201F1"/>
    <w:rsid w:val="00D20244"/>
    <w:rsid w:val="00D20AFD"/>
    <w:rsid w:val="00D21C7F"/>
    <w:rsid w:val="00D238BF"/>
    <w:rsid w:val="00D25D8B"/>
    <w:rsid w:val="00D25F2B"/>
    <w:rsid w:val="00D2735E"/>
    <w:rsid w:val="00D278C0"/>
    <w:rsid w:val="00D30008"/>
    <w:rsid w:val="00D30923"/>
    <w:rsid w:val="00D30EB9"/>
    <w:rsid w:val="00D30F34"/>
    <w:rsid w:val="00D31BDC"/>
    <w:rsid w:val="00D34410"/>
    <w:rsid w:val="00D35C8F"/>
    <w:rsid w:val="00D42BB8"/>
    <w:rsid w:val="00D42BED"/>
    <w:rsid w:val="00D44123"/>
    <w:rsid w:val="00D44433"/>
    <w:rsid w:val="00D447F9"/>
    <w:rsid w:val="00D44F7D"/>
    <w:rsid w:val="00D450DC"/>
    <w:rsid w:val="00D45991"/>
    <w:rsid w:val="00D46313"/>
    <w:rsid w:val="00D475A0"/>
    <w:rsid w:val="00D4776F"/>
    <w:rsid w:val="00D51423"/>
    <w:rsid w:val="00D5184F"/>
    <w:rsid w:val="00D5381D"/>
    <w:rsid w:val="00D544A0"/>
    <w:rsid w:val="00D54821"/>
    <w:rsid w:val="00D5530A"/>
    <w:rsid w:val="00D55DE4"/>
    <w:rsid w:val="00D56581"/>
    <w:rsid w:val="00D57936"/>
    <w:rsid w:val="00D60A9A"/>
    <w:rsid w:val="00D60FD2"/>
    <w:rsid w:val="00D6185E"/>
    <w:rsid w:val="00D61F34"/>
    <w:rsid w:val="00D65F3E"/>
    <w:rsid w:val="00D67CEF"/>
    <w:rsid w:val="00D70DEB"/>
    <w:rsid w:val="00D70FCE"/>
    <w:rsid w:val="00D713E1"/>
    <w:rsid w:val="00D714F2"/>
    <w:rsid w:val="00D716C4"/>
    <w:rsid w:val="00D72801"/>
    <w:rsid w:val="00D72A68"/>
    <w:rsid w:val="00D77267"/>
    <w:rsid w:val="00D77F64"/>
    <w:rsid w:val="00D80236"/>
    <w:rsid w:val="00D804D8"/>
    <w:rsid w:val="00D80732"/>
    <w:rsid w:val="00D80A21"/>
    <w:rsid w:val="00D81F41"/>
    <w:rsid w:val="00D8361C"/>
    <w:rsid w:val="00D83D2C"/>
    <w:rsid w:val="00D841EB"/>
    <w:rsid w:val="00D866FA"/>
    <w:rsid w:val="00D87ECE"/>
    <w:rsid w:val="00D87ED5"/>
    <w:rsid w:val="00D9033D"/>
    <w:rsid w:val="00D90921"/>
    <w:rsid w:val="00D9170B"/>
    <w:rsid w:val="00D919AC"/>
    <w:rsid w:val="00D966BC"/>
    <w:rsid w:val="00D96B9D"/>
    <w:rsid w:val="00DA047F"/>
    <w:rsid w:val="00DA1BCC"/>
    <w:rsid w:val="00DA216B"/>
    <w:rsid w:val="00DA349D"/>
    <w:rsid w:val="00DA3A85"/>
    <w:rsid w:val="00DA3CC6"/>
    <w:rsid w:val="00DA491D"/>
    <w:rsid w:val="00DA5217"/>
    <w:rsid w:val="00DA53AD"/>
    <w:rsid w:val="00DA690D"/>
    <w:rsid w:val="00DB0DA3"/>
    <w:rsid w:val="00DB1C78"/>
    <w:rsid w:val="00DB28D9"/>
    <w:rsid w:val="00DB3809"/>
    <w:rsid w:val="00DB3D92"/>
    <w:rsid w:val="00DB3E23"/>
    <w:rsid w:val="00DB7CF1"/>
    <w:rsid w:val="00DC00A8"/>
    <w:rsid w:val="00DC0CC3"/>
    <w:rsid w:val="00DC261C"/>
    <w:rsid w:val="00DC283A"/>
    <w:rsid w:val="00DC3C95"/>
    <w:rsid w:val="00DC5986"/>
    <w:rsid w:val="00DC5A02"/>
    <w:rsid w:val="00DC6D96"/>
    <w:rsid w:val="00DC7023"/>
    <w:rsid w:val="00DC764A"/>
    <w:rsid w:val="00DC76A2"/>
    <w:rsid w:val="00DD04C1"/>
    <w:rsid w:val="00DD1643"/>
    <w:rsid w:val="00DD2783"/>
    <w:rsid w:val="00DD2CDA"/>
    <w:rsid w:val="00DD4137"/>
    <w:rsid w:val="00DD5236"/>
    <w:rsid w:val="00DD53AF"/>
    <w:rsid w:val="00DD5B7A"/>
    <w:rsid w:val="00DE02FC"/>
    <w:rsid w:val="00DE0EFD"/>
    <w:rsid w:val="00DE0FD3"/>
    <w:rsid w:val="00DE145C"/>
    <w:rsid w:val="00DE7389"/>
    <w:rsid w:val="00DF0909"/>
    <w:rsid w:val="00DF11DB"/>
    <w:rsid w:val="00DF264E"/>
    <w:rsid w:val="00DF358D"/>
    <w:rsid w:val="00DF6483"/>
    <w:rsid w:val="00DF7740"/>
    <w:rsid w:val="00E00719"/>
    <w:rsid w:val="00E020A4"/>
    <w:rsid w:val="00E0424F"/>
    <w:rsid w:val="00E06433"/>
    <w:rsid w:val="00E06585"/>
    <w:rsid w:val="00E11CB2"/>
    <w:rsid w:val="00E11E6D"/>
    <w:rsid w:val="00E13208"/>
    <w:rsid w:val="00E138A7"/>
    <w:rsid w:val="00E1390A"/>
    <w:rsid w:val="00E16350"/>
    <w:rsid w:val="00E1641D"/>
    <w:rsid w:val="00E171B8"/>
    <w:rsid w:val="00E177CC"/>
    <w:rsid w:val="00E20EA8"/>
    <w:rsid w:val="00E241E6"/>
    <w:rsid w:val="00E26396"/>
    <w:rsid w:val="00E2686A"/>
    <w:rsid w:val="00E27C77"/>
    <w:rsid w:val="00E30FC2"/>
    <w:rsid w:val="00E33308"/>
    <w:rsid w:val="00E34C87"/>
    <w:rsid w:val="00E40EBB"/>
    <w:rsid w:val="00E428C8"/>
    <w:rsid w:val="00E43EAE"/>
    <w:rsid w:val="00E44AAC"/>
    <w:rsid w:val="00E44D9C"/>
    <w:rsid w:val="00E470F1"/>
    <w:rsid w:val="00E50B77"/>
    <w:rsid w:val="00E50CBF"/>
    <w:rsid w:val="00E50D8B"/>
    <w:rsid w:val="00E51214"/>
    <w:rsid w:val="00E51714"/>
    <w:rsid w:val="00E52552"/>
    <w:rsid w:val="00E52BBA"/>
    <w:rsid w:val="00E53967"/>
    <w:rsid w:val="00E53ACB"/>
    <w:rsid w:val="00E550B3"/>
    <w:rsid w:val="00E56B8C"/>
    <w:rsid w:val="00E56BDA"/>
    <w:rsid w:val="00E61948"/>
    <w:rsid w:val="00E65CC2"/>
    <w:rsid w:val="00E70EFE"/>
    <w:rsid w:val="00E71EEF"/>
    <w:rsid w:val="00E71F87"/>
    <w:rsid w:val="00E72382"/>
    <w:rsid w:val="00E76C27"/>
    <w:rsid w:val="00E80216"/>
    <w:rsid w:val="00E805A0"/>
    <w:rsid w:val="00E8124E"/>
    <w:rsid w:val="00E8359E"/>
    <w:rsid w:val="00E84745"/>
    <w:rsid w:val="00E84F5E"/>
    <w:rsid w:val="00E84FFA"/>
    <w:rsid w:val="00E86626"/>
    <w:rsid w:val="00E90283"/>
    <w:rsid w:val="00E906D5"/>
    <w:rsid w:val="00E93980"/>
    <w:rsid w:val="00E941A2"/>
    <w:rsid w:val="00E956C0"/>
    <w:rsid w:val="00E9682A"/>
    <w:rsid w:val="00E96E3C"/>
    <w:rsid w:val="00E97804"/>
    <w:rsid w:val="00E97D71"/>
    <w:rsid w:val="00EA0D81"/>
    <w:rsid w:val="00EA0E9E"/>
    <w:rsid w:val="00EA1D77"/>
    <w:rsid w:val="00EA2EF3"/>
    <w:rsid w:val="00EA2F4A"/>
    <w:rsid w:val="00EA369D"/>
    <w:rsid w:val="00EA5BEA"/>
    <w:rsid w:val="00EA5D94"/>
    <w:rsid w:val="00EA6BE2"/>
    <w:rsid w:val="00EA7766"/>
    <w:rsid w:val="00EB0F00"/>
    <w:rsid w:val="00EB198B"/>
    <w:rsid w:val="00EB4906"/>
    <w:rsid w:val="00EC0766"/>
    <w:rsid w:val="00EC1CBF"/>
    <w:rsid w:val="00EC2224"/>
    <w:rsid w:val="00EC40E8"/>
    <w:rsid w:val="00EC4E4D"/>
    <w:rsid w:val="00EC4F70"/>
    <w:rsid w:val="00EC4F9F"/>
    <w:rsid w:val="00EC78EB"/>
    <w:rsid w:val="00ED0221"/>
    <w:rsid w:val="00ED02AE"/>
    <w:rsid w:val="00ED0FE3"/>
    <w:rsid w:val="00ED227C"/>
    <w:rsid w:val="00ED3EBC"/>
    <w:rsid w:val="00ED4DB0"/>
    <w:rsid w:val="00ED5A32"/>
    <w:rsid w:val="00ED687D"/>
    <w:rsid w:val="00ED6DAA"/>
    <w:rsid w:val="00EE346C"/>
    <w:rsid w:val="00EE368C"/>
    <w:rsid w:val="00EE4507"/>
    <w:rsid w:val="00EE470F"/>
    <w:rsid w:val="00EE471F"/>
    <w:rsid w:val="00EE47B2"/>
    <w:rsid w:val="00EE6F05"/>
    <w:rsid w:val="00EF0BEA"/>
    <w:rsid w:val="00EF161F"/>
    <w:rsid w:val="00EF2974"/>
    <w:rsid w:val="00EF4F67"/>
    <w:rsid w:val="00EF6126"/>
    <w:rsid w:val="00EF6AC6"/>
    <w:rsid w:val="00EF70A7"/>
    <w:rsid w:val="00F002F1"/>
    <w:rsid w:val="00F00B1B"/>
    <w:rsid w:val="00F00DA2"/>
    <w:rsid w:val="00F01619"/>
    <w:rsid w:val="00F069FB"/>
    <w:rsid w:val="00F07918"/>
    <w:rsid w:val="00F11388"/>
    <w:rsid w:val="00F11907"/>
    <w:rsid w:val="00F11AA6"/>
    <w:rsid w:val="00F11F79"/>
    <w:rsid w:val="00F11FDE"/>
    <w:rsid w:val="00F133D5"/>
    <w:rsid w:val="00F144A5"/>
    <w:rsid w:val="00F148E9"/>
    <w:rsid w:val="00F14A83"/>
    <w:rsid w:val="00F14C45"/>
    <w:rsid w:val="00F15B91"/>
    <w:rsid w:val="00F2225E"/>
    <w:rsid w:val="00F22ACD"/>
    <w:rsid w:val="00F2348B"/>
    <w:rsid w:val="00F23C73"/>
    <w:rsid w:val="00F23DE1"/>
    <w:rsid w:val="00F24C6D"/>
    <w:rsid w:val="00F2504A"/>
    <w:rsid w:val="00F2518C"/>
    <w:rsid w:val="00F2603A"/>
    <w:rsid w:val="00F26819"/>
    <w:rsid w:val="00F3105C"/>
    <w:rsid w:val="00F31791"/>
    <w:rsid w:val="00F33605"/>
    <w:rsid w:val="00F3466A"/>
    <w:rsid w:val="00F34DB5"/>
    <w:rsid w:val="00F35463"/>
    <w:rsid w:val="00F4159A"/>
    <w:rsid w:val="00F422E8"/>
    <w:rsid w:val="00F4407B"/>
    <w:rsid w:val="00F44F04"/>
    <w:rsid w:val="00F4554D"/>
    <w:rsid w:val="00F52DED"/>
    <w:rsid w:val="00F52FD6"/>
    <w:rsid w:val="00F53366"/>
    <w:rsid w:val="00F53741"/>
    <w:rsid w:val="00F554B6"/>
    <w:rsid w:val="00F56DCE"/>
    <w:rsid w:val="00F57FE4"/>
    <w:rsid w:val="00F602FF"/>
    <w:rsid w:val="00F609EA"/>
    <w:rsid w:val="00F60CCA"/>
    <w:rsid w:val="00F60DAB"/>
    <w:rsid w:val="00F6125E"/>
    <w:rsid w:val="00F619D3"/>
    <w:rsid w:val="00F6463D"/>
    <w:rsid w:val="00F64A99"/>
    <w:rsid w:val="00F65CDA"/>
    <w:rsid w:val="00F7067F"/>
    <w:rsid w:val="00F714D5"/>
    <w:rsid w:val="00F71B3D"/>
    <w:rsid w:val="00F71C93"/>
    <w:rsid w:val="00F71F6A"/>
    <w:rsid w:val="00F72260"/>
    <w:rsid w:val="00F730BB"/>
    <w:rsid w:val="00F7343B"/>
    <w:rsid w:val="00F74822"/>
    <w:rsid w:val="00F74C07"/>
    <w:rsid w:val="00F753E6"/>
    <w:rsid w:val="00F754DD"/>
    <w:rsid w:val="00F75ACE"/>
    <w:rsid w:val="00F77860"/>
    <w:rsid w:val="00F77D74"/>
    <w:rsid w:val="00F77DD7"/>
    <w:rsid w:val="00F77F92"/>
    <w:rsid w:val="00F801E7"/>
    <w:rsid w:val="00F82D71"/>
    <w:rsid w:val="00F847C5"/>
    <w:rsid w:val="00F85977"/>
    <w:rsid w:val="00F85A7B"/>
    <w:rsid w:val="00F90186"/>
    <w:rsid w:val="00F91BA6"/>
    <w:rsid w:val="00F94628"/>
    <w:rsid w:val="00F95D1A"/>
    <w:rsid w:val="00F95DFD"/>
    <w:rsid w:val="00FA269D"/>
    <w:rsid w:val="00FA34E2"/>
    <w:rsid w:val="00FA46E9"/>
    <w:rsid w:val="00FA5135"/>
    <w:rsid w:val="00FA7329"/>
    <w:rsid w:val="00FA7459"/>
    <w:rsid w:val="00FA7A47"/>
    <w:rsid w:val="00FB003E"/>
    <w:rsid w:val="00FB0103"/>
    <w:rsid w:val="00FB08D4"/>
    <w:rsid w:val="00FB0901"/>
    <w:rsid w:val="00FB1206"/>
    <w:rsid w:val="00FB1B1A"/>
    <w:rsid w:val="00FB2201"/>
    <w:rsid w:val="00FB4186"/>
    <w:rsid w:val="00FB4F43"/>
    <w:rsid w:val="00FB564D"/>
    <w:rsid w:val="00FB5E7A"/>
    <w:rsid w:val="00FB6259"/>
    <w:rsid w:val="00FB6677"/>
    <w:rsid w:val="00FB6733"/>
    <w:rsid w:val="00FC1634"/>
    <w:rsid w:val="00FC1A08"/>
    <w:rsid w:val="00FC285E"/>
    <w:rsid w:val="00FC30E5"/>
    <w:rsid w:val="00FC4483"/>
    <w:rsid w:val="00FC5A90"/>
    <w:rsid w:val="00FC6F32"/>
    <w:rsid w:val="00FC7E07"/>
    <w:rsid w:val="00FD15B8"/>
    <w:rsid w:val="00FD1EC3"/>
    <w:rsid w:val="00FD208F"/>
    <w:rsid w:val="00FD3AAC"/>
    <w:rsid w:val="00FD3CEA"/>
    <w:rsid w:val="00FD4599"/>
    <w:rsid w:val="00FD5727"/>
    <w:rsid w:val="00FD582B"/>
    <w:rsid w:val="00FD5C05"/>
    <w:rsid w:val="00FD5D18"/>
    <w:rsid w:val="00FE058D"/>
    <w:rsid w:val="00FE0C12"/>
    <w:rsid w:val="00FE11EF"/>
    <w:rsid w:val="00FE308C"/>
    <w:rsid w:val="00FE3B96"/>
    <w:rsid w:val="00FE4447"/>
    <w:rsid w:val="00FE5205"/>
    <w:rsid w:val="00FE65E7"/>
    <w:rsid w:val="00FE750A"/>
    <w:rsid w:val="00FE7546"/>
    <w:rsid w:val="00FE7B7B"/>
    <w:rsid w:val="00FF0425"/>
    <w:rsid w:val="00FF1657"/>
    <w:rsid w:val="00FF5AE8"/>
    <w:rsid w:val="00FF5D3D"/>
    <w:rsid w:val="00FF64C4"/>
    <w:rsid w:val="00FF676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A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0ABF"/>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0ABF"/>
    <w:pPr>
      <w:ind w:left="720"/>
    </w:pPr>
    <w:rPr>
      <w:rFonts w:ascii="Calibri" w:hAnsi="Calibri"/>
      <w:sz w:val="22"/>
      <w:szCs w:val="22"/>
    </w:rPr>
  </w:style>
  <w:style w:type="character" w:styleId="CommentReference">
    <w:name w:val="annotation reference"/>
    <w:basedOn w:val="DefaultParagraphFont"/>
    <w:uiPriority w:val="99"/>
    <w:semiHidden/>
    <w:unhideWhenUsed/>
    <w:rsid w:val="00B04573"/>
    <w:rPr>
      <w:sz w:val="16"/>
      <w:szCs w:val="16"/>
    </w:rPr>
  </w:style>
  <w:style w:type="paragraph" w:styleId="CommentText">
    <w:name w:val="annotation text"/>
    <w:basedOn w:val="Normal"/>
    <w:link w:val="CommentTextChar"/>
    <w:uiPriority w:val="99"/>
    <w:semiHidden/>
    <w:unhideWhenUsed/>
    <w:rsid w:val="00B04573"/>
    <w:rPr>
      <w:sz w:val="20"/>
      <w:szCs w:val="20"/>
    </w:rPr>
  </w:style>
  <w:style w:type="character" w:customStyle="1" w:styleId="CommentTextChar">
    <w:name w:val="Comment Text Char"/>
    <w:basedOn w:val="DefaultParagraphFont"/>
    <w:link w:val="CommentText"/>
    <w:uiPriority w:val="99"/>
    <w:semiHidden/>
    <w:rsid w:val="00B0457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04573"/>
    <w:rPr>
      <w:b/>
      <w:bCs/>
    </w:rPr>
  </w:style>
  <w:style w:type="character" w:customStyle="1" w:styleId="CommentSubjectChar">
    <w:name w:val="Comment Subject Char"/>
    <w:basedOn w:val="CommentTextChar"/>
    <w:link w:val="CommentSubject"/>
    <w:uiPriority w:val="99"/>
    <w:semiHidden/>
    <w:rsid w:val="00B0457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04573"/>
    <w:rPr>
      <w:rFonts w:ascii="Tahoma" w:hAnsi="Tahoma" w:cs="Tahoma"/>
      <w:sz w:val="16"/>
      <w:szCs w:val="16"/>
    </w:rPr>
  </w:style>
  <w:style w:type="character" w:customStyle="1" w:styleId="BalloonTextChar">
    <w:name w:val="Balloon Text Char"/>
    <w:basedOn w:val="DefaultParagraphFont"/>
    <w:link w:val="BalloonText"/>
    <w:uiPriority w:val="99"/>
    <w:semiHidden/>
    <w:rsid w:val="00B04573"/>
    <w:rPr>
      <w:rFonts w:ascii="Tahoma" w:eastAsia="Times New Roman" w:hAnsi="Tahoma" w:cs="Tahoma"/>
      <w:sz w:val="16"/>
      <w:szCs w:val="16"/>
      <w:lang w:val="en-US"/>
    </w:rPr>
  </w:style>
  <w:style w:type="paragraph" w:styleId="Footer">
    <w:name w:val="footer"/>
    <w:basedOn w:val="Normal"/>
    <w:link w:val="FooterChar"/>
    <w:rsid w:val="00FD208F"/>
    <w:pPr>
      <w:tabs>
        <w:tab w:val="center" w:pos="4320"/>
        <w:tab w:val="right" w:pos="8640"/>
      </w:tabs>
    </w:pPr>
    <w:rPr>
      <w:lang w:val="en-US"/>
    </w:rPr>
  </w:style>
  <w:style w:type="character" w:customStyle="1" w:styleId="FooterChar">
    <w:name w:val="Footer Char"/>
    <w:basedOn w:val="DefaultParagraphFont"/>
    <w:link w:val="Footer"/>
    <w:rsid w:val="00FD208F"/>
    <w:rPr>
      <w:rFonts w:ascii="Times New Roman" w:eastAsia="Times New Roman" w:hAnsi="Times New Roman" w:cs="Times New Roman"/>
      <w:sz w:val="24"/>
      <w:szCs w:val="24"/>
      <w:lang w:val="en-US"/>
    </w:rPr>
  </w:style>
  <w:style w:type="character" w:styleId="PageNumber">
    <w:name w:val="page number"/>
    <w:basedOn w:val="DefaultParagraphFont"/>
    <w:rsid w:val="00FD208F"/>
  </w:style>
  <w:style w:type="paragraph" w:styleId="Header">
    <w:name w:val="header"/>
    <w:basedOn w:val="Normal"/>
    <w:link w:val="HeaderChar"/>
    <w:uiPriority w:val="99"/>
    <w:unhideWhenUsed/>
    <w:rsid w:val="00E9682A"/>
    <w:pPr>
      <w:tabs>
        <w:tab w:val="center" w:pos="4513"/>
        <w:tab w:val="right" w:pos="9026"/>
      </w:tabs>
    </w:pPr>
  </w:style>
  <w:style w:type="character" w:customStyle="1" w:styleId="HeaderChar">
    <w:name w:val="Header Char"/>
    <w:basedOn w:val="DefaultParagraphFont"/>
    <w:link w:val="Header"/>
    <w:uiPriority w:val="99"/>
    <w:rsid w:val="00E968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A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0ABF"/>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0ABF"/>
    <w:pPr>
      <w:ind w:left="720"/>
    </w:pPr>
    <w:rPr>
      <w:rFonts w:ascii="Calibri" w:hAnsi="Calibri"/>
      <w:sz w:val="22"/>
      <w:szCs w:val="22"/>
    </w:rPr>
  </w:style>
  <w:style w:type="character" w:styleId="CommentReference">
    <w:name w:val="annotation reference"/>
    <w:basedOn w:val="DefaultParagraphFont"/>
    <w:uiPriority w:val="99"/>
    <w:semiHidden/>
    <w:unhideWhenUsed/>
    <w:rsid w:val="00B04573"/>
    <w:rPr>
      <w:sz w:val="16"/>
      <w:szCs w:val="16"/>
    </w:rPr>
  </w:style>
  <w:style w:type="paragraph" w:styleId="CommentText">
    <w:name w:val="annotation text"/>
    <w:basedOn w:val="Normal"/>
    <w:link w:val="CommentTextChar"/>
    <w:uiPriority w:val="99"/>
    <w:semiHidden/>
    <w:unhideWhenUsed/>
    <w:rsid w:val="00B04573"/>
    <w:rPr>
      <w:sz w:val="20"/>
      <w:szCs w:val="20"/>
    </w:rPr>
  </w:style>
  <w:style w:type="character" w:customStyle="1" w:styleId="CommentTextChar">
    <w:name w:val="Comment Text Char"/>
    <w:basedOn w:val="DefaultParagraphFont"/>
    <w:link w:val="CommentText"/>
    <w:uiPriority w:val="99"/>
    <w:semiHidden/>
    <w:rsid w:val="00B0457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04573"/>
    <w:rPr>
      <w:b/>
      <w:bCs/>
    </w:rPr>
  </w:style>
  <w:style w:type="character" w:customStyle="1" w:styleId="CommentSubjectChar">
    <w:name w:val="Comment Subject Char"/>
    <w:basedOn w:val="CommentTextChar"/>
    <w:link w:val="CommentSubject"/>
    <w:uiPriority w:val="99"/>
    <w:semiHidden/>
    <w:rsid w:val="00B0457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04573"/>
    <w:rPr>
      <w:rFonts w:ascii="Tahoma" w:hAnsi="Tahoma" w:cs="Tahoma"/>
      <w:sz w:val="16"/>
      <w:szCs w:val="16"/>
    </w:rPr>
  </w:style>
  <w:style w:type="character" w:customStyle="1" w:styleId="BalloonTextChar">
    <w:name w:val="Balloon Text Char"/>
    <w:basedOn w:val="DefaultParagraphFont"/>
    <w:link w:val="BalloonText"/>
    <w:uiPriority w:val="99"/>
    <w:semiHidden/>
    <w:rsid w:val="00B04573"/>
    <w:rPr>
      <w:rFonts w:ascii="Tahoma" w:eastAsia="Times New Roman" w:hAnsi="Tahoma" w:cs="Tahoma"/>
      <w:sz w:val="16"/>
      <w:szCs w:val="16"/>
      <w:lang w:val="en-US"/>
    </w:rPr>
  </w:style>
  <w:style w:type="paragraph" w:styleId="Footer">
    <w:name w:val="footer"/>
    <w:basedOn w:val="Normal"/>
    <w:link w:val="FooterChar"/>
    <w:rsid w:val="00FD208F"/>
    <w:pPr>
      <w:tabs>
        <w:tab w:val="center" w:pos="4320"/>
        <w:tab w:val="right" w:pos="8640"/>
      </w:tabs>
    </w:pPr>
    <w:rPr>
      <w:lang w:val="en-US"/>
    </w:rPr>
  </w:style>
  <w:style w:type="character" w:customStyle="1" w:styleId="FooterChar">
    <w:name w:val="Footer Char"/>
    <w:basedOn w:val="DefaultParagraphFont"/>
    <w:link w:val="Footer"/>
    <w:rsid w:val="00FD208F"/>
    <w:rPr>
      <w:rFonts w:ascii="Times New Roman" w:eastAsia="Times New Roman" w:hAnsi="Times New Roman" w:cs="Times New Roman"/>
      <w:sz w:val="24"/>
      <w:szCs w:val="24"/>
      <w:lang w:val="en-US"/>
    </w:rPr>
  </w:style>
  <w:style w:type="character" w:styleId="PageNumber">
    <w:name w:val="page number"/>
    <w:basedOn w:val="DefaultParagraphFont"/>
    <w:rsid w:val="00FD208F"/>
  </w:style>
  <w:style w:type="paragraph" w:styleId="Header">
    <w:name w:val="header"/>
    <w:basedOn w:val="Normal"/>
    <w:link w:val="HeaderChar"/>
    <w:uiPriority w:val="99"/>
    <w:unhideWhenUsed/>
    <w:rsid w:val="00E9682A"/>
    <w:pPr>
      <w:tabs>
        <w:tab w:val="center" w:pos="4513"/>
        <w:tab w:val="right" w:pos="9026"/>
      </w:tabs>
    </w:pPr>
  </w:style>
  <w:style w:type="character" w:customStyle="1" w:styleId="HeaderChar">
    <w:name w:val="Header Char"/>
    <w:basedOn w:val="DefaultParagraphFont"/>
    <w:link w:val="Header"/>
    <w:uiPriority w:val="99"/>
    <w:rsid w:val="00E968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Stuart Cowell</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Deegan;"Stuart Cowell" &lt;cowellsg@gmail.com&gt;</dc:creator>
  <cp:lastModifiedBy>Stuart</cp:lastModifiedBy>
  <cp:revision>8</cp:revision>
  <dcterms:created xsi:type="dcterms:W3CDTF">2013-03-20T11:23:00Z</dcterms:created>
  <dcterms:modified xsi:type="dcterms:W3CDTF">2013-05-12T23:47:00Z</dcterms:modified>
</cp:coreProperties>
</file>